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0000">
    <v:background id="_x0000_s1025" o:bwmode="white" fillcolor="black">
      <v:fill r:id="rId4" o:title="" type="pattern"/>
    </v:background>
  </w:background>
  <w:body>
    <w:p w14:paraId="34CF2CE0" w14:textId="0BAB1BE7" w:rsidR="00692BCB" w:rsidRPr="00F1597A" w:rsidRDefault="00CB3BB8" w:rsidP="00CB3BB8">
      <w:pPr>
        <w:pStyle w:val="Kop1"/>
        <w:jc w:val="center"/>
      </w:pPr>
      <w:bookmarkStart w:id="0" w:name="_Toc263865484"/>
      <w:bookmarkStart w:id="1" w:name="_Toc263926320"/>
      <w:r w:rsidRPr="00CB3BB8">
        <w:rPr>
          <w:lang w:val="nl-NL" w:eastAsia="nl-NL"/>
        </w:rPr>
        <w:drawing>
          <wp:anchor distT="0" distB="0" distL="114300" distR="114300" simplePos="0" relativeHeight="251686912" behindDoc="0" locked="0" layoutInCell="1" allowOverlap="1" wp14:anchorId="0EC684C7" wp14:editId="26DAB558">
            <wp:simplePos x="0" y="0"/>
            <wp:positionH relativeFrom="column">
              <wp:posOffset>1566545</wp:posOffset>
            </wp:positionH>
            <wp:positionV relativeFrom="paragraph">
              <wp:posOffset>-368935</wp:posOffset>
            </wp:positionV>
            <wp:extent cx="2598420" cy="1806663"/>
            <wp:effectExtent l="0" t="0" r="0" b="0"/>
            <wp:wrapNone/>
            <wp:docPr id="2" name="Afbeelding 2" descr="\\webdav.voka.be@SSL\DavWWWRoot\docsovl\Projecten\3 Lopend\Charter DO\VCDO\Logo\jpeg\VCDO_badge-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dav.voka.be@SSL\DavWWWRoot\docsovl\Projecten\3 Lopend\Charter DO\VCDO\Logo\jpeg\VCDO_badge-cmyk-01.jpg"/>
                    <pic:cNvPicPr>
                      <a:picLocks noChangeAspect="1" noChangeArrowheads="1"/>
                    </pic:cNvPicPr>
                  </pic:nvPicPr>
                  <pic:blipFill rotWithShape="1">
                    <a:blip r:embed="rId9">
                      <a:clrChange>
                        <a:clrFrom>
                          <a:srgbClr val="FEFEFE"/>
                        </a:clrFrom>
                        <a:clrTo>
                          <a:srgbClr val="FEFEFE">
                            <a:alpha val="0"/>
                          </a:srgbClr>
                        </a:clrTo>
                      </a:clrChange>
                      <a:extLst>
                        <a:ext uri="{28A0092B-C50C-407E-A947-70E740481C1C}">
                          <a14:useLocalDpi xmlns:a14="http://schemas.microsoft.com/office/drawing/2010/main" val="0"/>
                        </a:ext>
                      </a:extLst>
                    </a:blip>
                    <a:srcRect t="11242"/>
                    <a:stretch/>
                  </pic:blipFill>
                  <pic:spPr bwMode="auto">
                    <a:xfrm>
                      <a:off x="0" y="0"/>
                      <a:ext cx="2612147" cy="1816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44118" w14:textId="77777777" w:rsidR="00CB3BB8" w:rsidRDefault="00CB3BB8" w:rsidP="00CB3BB8">
      <w:pPr>
        <w:pStyle w:val="Infobundelstandaardtekst"/>
        <w:ind w:right="-22"/>
        <w:jc w:val="center"/>
        <w:rPr>
          <w:rFonts w:ascii="Arial" w:hAnsi="Arial" w:cs="Arial"/>
          <w:sz w:val="20"/>
          <w:szCs w:val="20"/>
        </w:rPr>
      </w:pPr>
    </w:p>
    <w:p w14:paraId="4C34CE9D" w14:textId="77777777" w:rsidR="00CB3BB8" w:rsidRDefault="00CB3BB8" w:rsidP="00CB3BB8">
      <w:pPr>
        <w:pStyle w:val="Infobundelstandaardtekst"/>
        <w:ind w:right="-22"/>
        <w:jc w:val="center"/>
        <w:rPr>
          <w:rFonts w:ascii="Arial" w:hAnsi="Arial" w:cs="Arial"/>
          <w:sz w:val="20"/>
          <w:szCs w:val="20"/>
        </w:rPr>
      </w:pPr>
    </w:p>
    <w:p w14:paraId="5F39F7AD" w14:textId="77777777" w:rsidR="00CB3BB8" w:rsidRDefault="00CB3BB8" w:rsidP="00CB3BB8">
      <w:pPr>
        <w:pStyle w:val="Infobundelstandaardtekst"/>
        <w:ind w:right="-22"/>
        <w:jc w:val="center"/>
        <w:rPr>
          <w:rFonts w:ascii="Arial" w:hAnsi="Arial" w:cs="Arial"/>
          <w:sz w:val="20"/>
          <w:szCs w:val="20"/>
        </w:rPr>
      </w:pPr>
    </w:p>
    <w:p w14:paraId="17057A7E" w14:textId="77777777" w:rsidR="00CB3BB8" w:rsidRDefault="00CB3BB8" w:rsidP="00CB3BB8">
      <w:pPr>
        <w:pStyle w:val="Infobundelstandaardtekst"/>
        <w:ind w:right="-22"/>
        <w:jc w:val="center"/>
        <w:rPr>
          <w:rFonts w:ascii="Arial" w:hAnsi="Arial" w:cs="Arial"/>
          <w:sz w:val="20"/>
          <w:szCs w:val="20"/>
        </w:rPr>
      </w:pPr>
    </w:p>
    <w:p w14:paraId="4E0E85C1" w14:textId="77777777" w:rsidR="00CB3BB8" w:rsidRDefault="00CB3BB8" w:rsidP="00CB3BB8">
      <w:pPr>
        <w:pStyle w:val="Infobundelstandaardtekst"/>
        <w:ind w:right="-22"/>
        <w:jc w:val="center"/>
        <w:rPr>
          <w:rFonts w:ascii="Arial" w:hAnsi="Arial" w:cs="Arial"/>
          <w:sz w:val="20"/>
          <w:szCs w:val="20"/>
        </w:rPr>
      </w:pPr>
    </w:p>
    <w:p w14:paraId="671F983C" w14:textId="77777777" w:rsidR="00CB3BB8" w:rsidRDefault="00CB3BB8" w:rsidP="00CB3BB8">
      <w:pPr>
        <w:pStyle w:val="Infobundelstandaardtekst"/>
        <w:ind w:right="-22"/>
        <w:jc w:val="center"/>
        <w:rPr>
          <w:rFonts w:ascii="Arial" w:hAnsi="Arial" w:cs="Arial"/>
          <w:sz w:val="20"/>
          <w:szCs w:val="20"/>
        </w:rPr>
      </w:pPr>
    </w:p>
    <w:p w14:paraId="67F858DA" w14:textId="77777777" w:rsidR="00CB3BB8" w:rsidRDefault="00CB3BB8" w:rsidP="00CB3BB8">
      <w:pPr>
        <w:pStyle w:val="Infobundelstandaardtekst"/>
        <w:ind w:right="-22"/>
        <w:jc w:val="center"/>
        <w:rPr>
          <w:rFonts w:ascii="Arial" w:hAnsi="Arial" w:cs="Arial"/>
          <w:sz w:val="20"/>
          <w:szCs w:val="20"/>
        </w:rPr>
      </w:pPr>
    </w:p>
    <w:p w14:paraId="62D40B34" w14:textId="77777777" w:rsidR="00CB3BB8" w:rsidRDefault="00CB3BB8" w:rsidP="00CB3BB8">
      <w:pPr>
        <w:pStyle w:val="Infobundelstandaardtekst"/>
        <w:ind w:right="-22"/>
        <w:jc w:val="center"/>
        <w:rPr>
          <w:rFonts w:ascii="Arial" w:hAnsi="Arial" w:cs="Arial"/>
          <w:sz w:val="20"/>
          <w:szCs w:val="20"/>
        </w:rPr>
      </w:pPr>
    </w:p>
    <w:p w14:paraId="645FA325" w14:textId="13726579" w:rsidR="0026034F" w:rsidRDefault="00692BCB" w:rsidP="00CB3BB8">
      <w:pPr>
        <w:pStyle w:val="Infobundelstandaardtekst"/>
        <w:ind w:right="-22"/>
        <w:jc w:val="center"/>
        <w:rPr>
          <w:rFonts w:ascii="Arial" w:hAnsi="Arial" w:cs="Arial"/>
          <w:sz w:val="20"/>
          <w:szCs w:val="20"/>
        </w:rPr>
      </w:pPr>
      <w:r w:rsidRPr="004E4579">
        <w:rPr>
          <w:rFonts w:ascii="Arial" w:hAnsi="Arial" w:cs="Arial"/>
          <w:sz w:val="20"/>
          <w:szCs w:val="20"/>
        </w:rPr>
        <w:t xml:space="preserve">Het </w:t>
      </w:r>
      <w:r w:rsidR="00AB6614" w:rsidRPr="003C7822">
        <w:rPr>
          <w:rFonts w:ascii="Arial" w:hAnsi="Arial" w:cs="Arial"/>
          <w:b/>
          <w:sz w:val="20"/>
          <w:szCs w:val="20"/>
        </w:rPr>
        <w:t xml:space="preserve">Voka </w:t>
      </w:r>
      <w:r w:rsidRPr="003C7822">
        <w:rPr>
          <w:rFonts w:ascii="Arial" w:hAnsi="Arial" w:cs="Arial"/>
          <w:b/>
          <w:sz w:val="20"/>
          <w:szCs w:val="20"/>
        </w:rPr>
        <w:t>Charter Duurzaam Ondernemen</w:t>
      </w:r>
      <w:r w:rsidR="00AB6614" w:rsidRPr="003C7822">
        <w:rPr>
          <w:rFonts w:ascii="Arial" w:hAnsi="Arial" w:cs="Arial"/>
          <w:b/>
          <w:sz w:val="20"/>
          <w:szCs w:val="20"/>
        </w:rPr>
        <w:t xml:space="preserve"> (VCDO)</w:t>
      </w:r>
      <w:r w:rsidRPr="004E4579">
        <w:rPr>
          <w:rFonts w:ascii="Arial" w:hAnsi="Arial" w:cs="Arial"/>
          <w:sz w:val="20"/>
          <w:szCs w:val="20"/>
        </w:rPr>
        <w:t xml:space="preserve"> </w:t>
      </w:r>
      <w:r w:rsidR="00ED4DA2" w:rsidRPr="004E4579">
        <w:rPr>
          <w:rFonts w:ascii="Arial" w:hAnsi="Arial" w:cs="Arial"/>
          <w:sz w:val="20"/>
          <w:szCs w:val="20"/>
        </w:rPr>
        <w:t xml:space="preserve">biedt </w:t>
      </w:r>
      <w:r w:rsidR="004E4579">
        <w:rPr>
          <w:rFonts w:ascii="Arial" w:hAnsi="Arial" w:cs="Arial"/>
          <w:sz w:val="20"/>
          <w:szCs w:val="20"/>
        </w:rPr>
        <w:t>uw onderneming</w:t>
      </w:r>
      <w:r w:rsidR="00AB6614" w:rsidRPr="004E4579">
        <w:rPr>
          <w:rFonts w:ascii="Arial" w:hAnsi="Arial" w:cs="Arial"/>
          <w:sz w:val="20"/>
          <w:szCs w:val="20"/>
        </w:rPr>
        <w:t xml:space="preserve"> </w:t>
      </w:r>
      <w:r w:rsidR="00AD5D45" w:rsidRPr="004E4579">
        <w:rPr>
          <w:rFonts w:ascii="Arial" w:hAnsi="Arial" w:cs="Arial"/>
          <w:sz w:val="20"/>
          <w:szCs w:val="20"/>
        </w:rPr>
        <w:t>de mogelijkheid</w:t>
      </w:r>
    </w:p>
    <w:p w14:paraId="4402B382" w14:textId="77777777" w:rsidR="004E4579" w:rsidRDefault="00BA1990" w:rsidP="00B66549">
      <w:pPr>
        <w:pStyle w:val="Infobundelstandaardtekst"/>
        <w:ind w:right="-22"/>
        <w:jc w:val="center"/>
        <w:rPr>
          <w:rFonts w:ascii="Arial" w:hAnsi="Arial" w:cs="Arial"/>
          <w:sz w:val="20"/>
          <w:szCs w:val="20"/>
        </w:rPr>
      </w:pPr>
      <w:r w:rsidRPr="004E4579">
        <w:rPr>
          <w:rFonts w:ascii="Arial" w:hAnsi="Arial" w:cs="Arial"/>
          <w:sz w:val="20"/>
          <w:szCs w:val="20"/>
        </w:rPr>
        <w:t>duurzaam ondernemen</w:t>
      </w:r>
      <w:r w:rsidR="00FA7668" w:rsidRPr="004E4579">
        <w:rPr>
          <w:rFonts w:ascii="Arial" w:hAnsi="Arial" w:cs="Arial"/>
          <w:sz w:val="20"/>
          <w:szCs w:val="20"/>
        </w:rPr>
        <w:t xml:space="preserve"> </w:t>
      </w:r>
      <w:r w:rsidR="00ED4DA2" w:rsidRPr="004E4579">
        <w:rPr>
          <w:rFonts w:ascii="Arial" w:hAnsi="Arial" w:cs="Arial"/>
          <w:sz w:val="20"/>
          <w:szCs w:val="20"/>
        </w:rPr>
        <w:t>concreet vorm te geven.</w:t>
      </w:r>
    </w:p>
    <w:p w14:paraId="36AD5FBD" w14:textId="77777777" w:rsidR="00F1597A" w:rsidRPr="004E4579" w:rsidRDefault="00F1597A" w:rsidP="00A3589F">
      <w:pPr>
        <w:pStyle w:val="Infobundelstandaardtekst"/>
        <w:ind w:right="-22"/>
        <w:jc w:val="center"/>
        <w:rPr>
          <w:rFonts w:ascii="Arial" w:hAnsi="Arial" w:cs="Arial"/>
          <w:sz w:val="20"/>
          <w:szCs w:val="20"/>
        </w:rPr>
      </w:pPr>
      <w:r w:rsidRPr="004E4579">
        <w:rPr>
          <w:rFonts w:ascii="Arial" w:hAnsi="Arial" w:cs="Arial"/>
          <w:sz w:val="20"/>
          <w:szCs w:val="20"/>
        </w:rPr>
        <w:br/>
      </w:r>
      <w:r w:rsidR="00B66549">
        <w:rPr>
          <w:rFonts w:ascii="Arial" w:hAnsi="Arial" w:cs="Arial"/>
          <w:noProof/>
          <w:sz w:val="20"/>
          <w:szCs w:val="20"/>
        </w:rPr>
        <w:t>Elke onderneming uit eender welke sector en van verschillende grootte kan dankzij h</w:t>
      </w:r>
      <w:r w:rsidRPr="004E4579">
        <w:rPr>
          <w:rFonts w:ascii="Arial" w:hAnsi="Arial" w:cs="Arial"/>
          <w:noProof/>
          <w:sz w:val="20"/>
          <w:szCs w:val="20"/>
        </w:rPr>
        <w:t xml:space="preserve">et VCDO op eigen maat </w:t>
      </w:r>
      <w:r w:rsidR="00B66549">
        <w:rPr>
          <w:rFonts w:ascii="Arial" w:hAnsi="Arial" w:cs="Arial"/>
          <w:noProof/>
          <w:sz w:val="20"/>
          <w:szCs w:val="20"/>
        </w:rPr>
        <w:t xml:space="preserve">via een actieplan resultaatgericht en continu optimaliserend </w:t>
      </w:r>
      <w:r w:rsidRPr="004E4579">
        <w:rPr>
          <w:rFonts w:ascii="Arial" w:hAnsi="Arial" w:cs="Arial"/>
          <w:noProof/>
          <w:sz w:val="20"/>
          <w:szCs w:val="20"/>
        </w:rPr>
        <w:t>aan duurzaam ondernemen</w:t>
      </w:r>
      <w:r w:rsidR="00227936">
        <w:rPr>
          <w:rFonts w:ascii="Arial" w:hAnsi="Arial" w:cs="Arial"/>
          <w:noProof/>
          <w:sz w:val="20"/>
          <w:szCs w:val="20"/>
        </w:rPr>
        <w:t xml:space="preserve"> werken</w:t>
      </w:r>
      <w:r w:rsidR="004E4579">
        <w:rPr>
          <w:rFonts w:ascii="Arial" w:hAnsi="Arial" w:cs="Arial"/>
          <w:noProof/>
          <w:sz w:val="20"/>
          <w:szCs w:val="20"/>
        </w:rPr>
        <w:t xml:space="preserve">. </w:t>
      </w:r>
      <w:r w:rsidR="004E4579" w:rsidRPr="004E4579">
        <w:rPr>
          <w:rFonts w:ascii="Arial" w:hAnsi="Arial" w:cs="Arial"/>
          <w:sz w:val="20"/>
          <w:szCs w:val="20"/>
        </w:rPr>
        <w:t xml:space="preserve">De </w:t>
      </w:r>
      <w:r w:rsidR="004E4579" w:rsidRPr="004E4579">
        <w:rPr>
          <w:rFonts w:ascii="Arial" w:hAnsi="Arial" w:cs="Arial"/>
          <w:b/>
          <w:sz w:val="20"/>
          <w:szCs w:val="20"/>
        </w:rPr>
        <w:t>Duurzame ontwikkelingsdoelstellingen</w:t>
      </w:r>
      <w:r w:rsidR="004E4579" w:rsidRPr="004E4579">
        <w:rPr>
          <w:rFonts w:ascii="Arial" w:hAnsi="Arial" w:cs="Arial"/>
          <w:sz w:val="20"/>
          <w:szCs w:val="20"/>
        </w:rPr>
        <w:t xml:space="preserve"> van de </w:t>
      </w:r>
      <w:r w:rsidR="004E4579" w:rsidRPr="004E4579">
        <w:rPr>
          <w:rFonts w:ascii="Arial" w:hAnsi="Arial" w:cs="Arial"/>
          <w:b/>
          <w:sz w:val="20"/>
          <w:szCs w:val="20"/>
        </w:rPr>
        <w:t>Verenigde Naties</w:t>
      </w:r>
      <w:r w:rsidR="004E4579" w:rsidRPr="004E4579">
        <w:rPr>
          <w:rFonts w:ascii="Arial" w:hAnsi="Arial" w:cs="Arial"/>
          <w:sz w:val="20"/>
          <w:szCs w:val="20"/>
        </w:rPr>
        <w:t xml:space="preserve"> vormen </w:t>
      </w:r>
      <w:r w:rsidR="003C7822">
        <w:rPr>
          <w:rFonts w:ascii="Arial" w:hAnsi="Arial" w:cs="Arial"/>
          <w:sz w:val="20"/>
          <w:szCs w:val="20"/>
        </w:rPr>
        <w:t xml:space="preserve">hiervoor </w:t>
      </w:r>
      <w:r w:rsidR="004E4579" w:rsidRPr="004E4579">
        <w:rPr>
          <w:rFonts w:ascii="Arial" w:hAnsi="Arial" w:cs="Arial"/>
          <w:sz w:val="20"/>
          <w:szCs w:val="20"/>
        </w:rPr>
        <w:t>het universeel kader. De</w:t>
      </w:r>
      <w:r w:rsidRPr="004E4579">
        <w:rPr>
          <w:rFonts w:ascii="Arial" w:hAnsi="Arial" w:cs="Arial"/>
          <w:sz w:val="20"/>
          <w:szCs w:val="20"/>
        </w:rPr>
        <w:t xml:space="preserve"> </w:t>
      </w:r>
      <w:r w:rsidR="004E4579" w:rsidRPr="004E4579">
        <w:rPr>
          <w:rFonts w:ascii="Arial" w:hAnsi="Arial" w:cs="Arial"/>
          <w:sz w:val="20"/>
          <w:szCs w:val="20"/>
        </w:rPr>
        <w:t xml:space="preserve">deelnemer legt op het einde van het jaar zijn </w:t>
      </w:r>
      <w:r w:rsidRPr="004E4579">
        <w:rPr>
          <w:rFonts w:ascii="Arial" w:hAnsi="Arial" w:cs="Arial"/>
          <w:sz w:val="20"/>
          <w:szCs w:val="20"/>
        </w:rPr>
        <w:t xml:space="preserve">realisaties </w:t>
      </w:r>
      <w:r w:rsidR="004E4579" w:rsidRPr="004E4579">
        <w:rPr>
          <w:rFonts w:ascii="Arial" w:hAnsi="Arial" w:cs="Arial"/>
          <w:sz w:val="20"/>
          <w:szCs w:val="20"/>
        </w:rPr>
        <w:t>voor aan e</w:t>
      </w:r>
      <w:r w:rsidRPr="004E4579">
        <w:rPr>
          <w:rFonts w:ascii="Arial" w:hAnsi="Arial" w:cs="Arial"/>
          <w:sz w:val="20"/>
          <w:szCs w:val="20"/>
        </w:rPr>
        <w:t>en team van onafhankelijke deskundigen</w:t>
      </w:r>
      <w:r w:rsidR="004E4579" w:rsidRPr="004E4579">
        <w:rPr>
          <w:rFonts w:ascii="Arial" w:hAnsi="Arial" w:cs="Arial"/>
          <w:sz w:val="20"/>
          <w:szCs w:val="20"/>
        </w:rPr>
        <w:t xml:space="preserve"> en ontvangt na</w:t>
      </w:r>
      <w:r w:rsidRPr="004E4579">
        <w:rPr>
          <w:rFonts w:ascii="Arial" w:hAnsi="Arial" w:cs="Arial"/>
          <w:sz w:val="20"/>
          <w:szCs w:val="20"/>
        </w:rPr>
        <w:t xml:space="preserve"> een positieve evaluatie </w:t>
      </w:r>
      <w:r w:rsidR="004E4579" w:rsidRPr="004E4579">
        <w:rPr>
          <w:rFonts w:ascii="Arial" w:hAnsi="Arial" w:cs="Arial"/>
          <w:sz w:val="20"/>
          <w:szCs w:val="20"/>
        </w:rPr>
        <w:t xml:space="preserve">het </w:t>
      </w:r>
      <w:r w:rsidRPr="004E4579">
        <w:rPr>
          <w:rFonts w:ascii="Arial" w:hAnsi="Arial" w:cs="Arial"/>
          <w:sz w:val="20"/>
          <w:szCs w:val="20"/>
        </w:rPr>
        <w:t>VCDO.</w:t>
      </w:r>
    </w:p>
    <w:p w14:paraId="343EA383" w14:textId="77777777" w:rsidR="00F1597A" w:rsidRDefault="00F1597A" w:rsidP="00A3589F">
      <w:pPr>
        <w:pStyle w:val="Infobundelstandaardtekst"/>
        <w:ind w:right="-22"/>
        <w:jc w:val="center"/>
        <w:rPr>
          <w:rFonts w:ascii="Arial" w:hAnsi="Arial" w:cs="Arial"/>
          <w:sz w:val="20"/>
          <w:szCs w:val="20"/>
        </w:rPr>
      </w:pPr>
    </w:p>
    <w:p w14:paraId="6213A7DD" w14:textId="77777777" w:rsidR="00011157" w:rsidRPr="00F1597A" w:rsidRDefault="00011157" w:rsidP="00A3589F">
      <w:pPr>
        <w:pStyle w:val="Infobundelstandaardtekst"/>
        <w:ind w:right="-22"/>
        <w:jc w:val="center"/>
        <w:rPr>
          <w:rFonts w:ascii="Arial" w:hAnsi="Arial" w:cs="Arial"/>
          <w:b/>
          <w:sz w:val="20"/>
          <w:szCs w:val="20"/>
          <w:highlight w:val="yellow"/>
        </w:rPr>
      </w:pPr>
    </w:p>
    <w:p w14:paraId="271BA9DF" w14:textId="77777777" w:rsidR="00F1597A" w:rsidRPr="00167BD2" w:rsidRDefault="00F1597A" w:rsidP="00EF0D7E">
      <w:pPr>
        <w:tabs>
          <w:tab w:val="left" w:pos="284"/>
        </w:tabs>
        <w:spacing w:after="0"/>
        <w:jc w:val="center"/>
        <w:rPr>
          <w:rFonts w:ascii="Arial" w:hAnsi="Arial" w:cs="Arial"/>
          <w:sz w:val="18"/>
          <w:szCs w:val="18"/>
        </w:rPr>
      </w:pPr>
      <w:r w:rsidRPr="00167BD2">
        <w:rPr>
          <w:rFonts w:ascii="Arial" w:hAnsi="Arial" w:cs="Arial"/>
          <w:noProof/>
          <w:sz w:val="18"/>
          <w:szCs w:val="18"/>
        </w:rPr>
        <w:drawing>
          <wp:inline distT="0" distB="0" distL="0" distR="0" wp14:anchorId="21D4E41F" wp14:editId="7F402D55">
            <wp:extent cx="3888101" cy="684530"/>
            <wp:effectExtent l="0" t="0" r="0" b="1270"/>
            <wp:docPr id="2056" name="Picture 8" descr="United Nations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United Nations Sustainable Develop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2754" cy="685349"/>
                    </a:xfrm>
                    <a:prstGeom prst="rect">
                      <a:avLst/>
                    </a:prstGeom>
                    <a:noFill/>
                    <a:extLst/>
                  </pic:spPr>
                </pic:pic>
              </a:graphicData>
            </a:graphic>
          </wp:inline>
        </w:drawing>
      </w:r>
    </w:p>
    <w:p w14:paraId="6B5088A8" w14:textId="77777777" w:rsidR="00A3589F" w:rsidRPr="00167BD2" w:rsidRDefault="00A3589F" w:rsidP="00A3589F">
      <w:pPr>
        <w:tabs>
          <w:tab w:val="left" w:pos="284"/>
        </w:tabs>
        <w:spacing w:after="0"/>
        <w:rPr>
          <w:rFonts w:ascii="Arial" w:hAnsi="Arial" w:cs="Arial"/>
          <w:sz w:val="18"/>
          <w:szCs w:val="18"/>
        </w:rPr>
      </w:pPr>
    </w:p>
    <w:p w14:paraId="0B977B29" w14:textId="77777777" w:rsidR="00A65D76" w:rsidRDefault="00A65D76" w:rsidP="00A65D76">
      <w:pPr>
        <w:tabs>
          <w:tab w:val="left" w:pos="284"/>
        </w:tabs>
        <w:spacing w:after="0"/>
        <w:rPr>
          <w:rFonts w:ascii="Arial" w:hAnsi="Arial" w:cs="Arial"/>
          <w:sz w:val="18"/>
          <w:szCs w:val="18"/>
        </w:rPr>
      </w:pPr>
      <w:r w:rsidRPr="00A65D76">
        <w:rPr>
          <w:rFonts w:ascii="Arial" w:hAnsi="Arial" w:cs="Arial"/>
          <w:sz w:val="18"/>
          <w:szCs w:val="18"/>
        </w:rPr>
        <w:t xml:space="preserve">Eind september 2015 </w:t>
      </w:r>
      <w:r w:rsidR="00EF0D7E">
        <w:rPr>
          <w:rFonts w:ascii="Arial" w:hAnsi="Arial" w:cs="Arial"/>
          <w:sz w:val="18"/>
          <w:szCs w:val="18"/>
        </w:rPr>
        <w:t xml:space="preserve">onderschreven </w:t>
      </w:r>
      <w:r w:rsidR="00EF0D7E" w:rsidRPr="00A65D76">
        <w:rPr>
          <w:rFonts w:ascii="Arial" w:hAnsi="Arial" w:cs="Arial"/>
          <w:sz w:val="18"/>
          <w:szCs w:val="18"/>
        </w:rPr>
        <w:t xml:space="preserve">193 staats- en regeringsleiders </w:t>
      </w:r>
      <w:r w:rsidRPr="00A65D76">
        <w:rPr>
          <w:rFonts w:ascii="Arial" w:hAnsi="Arial" w:cs="Arial"/>
          <w:sz w:val="18"/>
          <w:szCs w:val="18"/>
        </w:rPr>
        <w:t xml:space="preserve">in New York </w:t>
      </w:r>
      <w:r w:rsidR="00EF0D7E">
        <w:rPr>
          <w:rFonts w:ascii="Arial" w:hAnsi="Arial" w:cs="Arial"/>
          <w:sz w:val="18"/>
          <w:szCs w:val="18"/>
        </w:rPr>
        <w:t xml:space="preserve">tijdens </w:t>
      </w:r>
      <w:r w:rsidRPr="00A65D76">
        <w:rPr>
          <w:rFonts w:ascii="Arial" w:hAnsi="Arial" w:cs="Arial"/>
          <w:sz w:val="18"/>
          <w:szCs w:val="18"/>
        </w:rPr>
        <w:t xml:space="preserve">de </w:t>
      </w:r>
      <w:proofErr w:type="spellStart"/>
      <w:r w:rsidRPr="00A65D76">
        <w:rPr>
          <w:rFonts w:ascii="Arial" w:hAnsi="Arial" w:cs="Arial"/>
          <w:sz w:val="18"/>
          <w:szCs w:val="18"/>
        </w:rPr>
        <w:t>Sustainable</w:t>
      </w:r>
      <w:proofErr w:type="spellEnd"/>
      <w:r w:rsidRPr="00A65D76">
        <w:rPr>
          <w:rFonts w:ascii="Arial" w:hAnsi="Arial" w:cs="Arial"/>
          <w:sz w:val="18"/>
          <w:szCs w:val="18"/>
        </w:rPr>
        <w:t xml:space="preserve"> Development </w:t>
      </w:r>
      <w:proofErr w:type="spellStart"/>
      <w:r w:rsidRPr="00A65D76">
        <w:rPr>
          <w:rFonts w:ascii="Arial" w:hAnsi="Arial" w:cs="Arial"/>
          <w:sz w:val="18"/>
          <w:szCs w:val="18"/>
        </w:rPr>
        <w:t>Summit</w:t>
      </w:r>
      <w:proofErr w:type="spellEnd"/>
      <w:r w:rsidRPr="00A65D76">
        <w:rPr>
          <w:rFonts w:ascii="Arial" w:hAnsi="Arial" w:cs="Arial"/>
          <w:sz w:val="18"/>
          <w:szCs w:val="18"/>
        </w:rPr>
        <w:t xml:space="preserve"> van de Verenigde Naties de verklaring </w:t>
      </w:r>
      <w:proofErr w:type="spellStart"/>
      <w:r w:rsidRPr="00A65D76">
        <w:rPr>
          <w:rFonts w:ascii="Arial" w:hAnsi="Arial" w:cs="Arial"/>
          <w:sz w:val="18"/>
          <w:szCs w:val="18"/>
        </w:rPr>
        <w:t>Transforming</w:t>
      </w:r>
      <w:proofErr w:type="spellEnd"/>
      <w:r w:rsidRPr="00A65D76">
        <w:rPr>
          <w:rFonts w:ascii="Arial" w:hAnsi="Arial" w:cs="Arial"/>
          <w:sz w:val="18"/>
          <w:szCs w:val="18"/>
        </w:rPr>
        <w:t xml:space="preserve"> </w:t>
      </w:r>
      <w:proofErr w:type="spellStart"/>
      <w:r w:rsidRPr="00A65D76">
        <w:rPr>
          <w:rFonts w:ascii="Arial" w:hAnsi="Arial" w:cs="Arial"/>
          <w:sz w:val="18"/>
          <w:szCs w:val="18"/>
        </w:rPr>
        <w:t>our</w:t>
      </w:r>
      <w:proofErr w:type="spellEnd"/>
      <w:r w:rsidRPr="00A65D76">
        <w:rPr>
          <w:rFonts w:ascii="Arial" w:hAnsi="Arial" w:cs="Arial"/>
          <w:sz w:val="18"/>
          <w:szCs w:val="18"/>
        </w:rPr>
        <w:t xml:space="preserve"> World: </w:t>
      </w:r>
      <w:proofErr w:type="spellStart"/>
      <w:r w:rsidRPr="00A65D76">
        <w:rPr>
          <w:rFonts w:ascii="Arial" w:hAnsi="Arial" w:cs="Arial"/>
          <w:sz w:val="18"/>
          <w:szCs w:val="18"/>
        </w:rPr>
        <w:t>the</w:t>
      </w:r>
      <w:proofErr w:type="spellEnd"/>
      <w:r w:rsidRPr="00A65D76">
        <w:rPr>
          <w:rFonts w:ascii="Arial" w:hAnsi="Arial" w:cs="Arial"/>
          <w:sz w:val="18"/>
          <w:szCs w:val="18"/>
        </w:rPr>
        <w:t xml:space="preserve"> Agenda 2030 for </w:t>
      </w:r>
      <w:proofErr w:type="spellStart"/>
      <w:r w:rsidRPr="00A65D76">
        <w:rPr>
          <w:rFonts w:ascii="Arial" w:hAnsi="Arial" w:cs="Arial"/>
          <w:sz w:val="18"/>
          <w:szCs w:val="18"/>
        </w:rPr>
        <w:t>Sustainable</w:t>
      </w:r>
      <w:proofErr w:type="spellEnd"/>
      <w:r w:rsidRPr="00A65D76">
        <w:rPr>
          <w:rFonts w:ascii="Arial" w:hAnsi="Arial" w:cs="Arial"/>
          <w:sz w:val="18"/>
          <w:szCs w:val="18"/>
        </w:rPr>
        <w:t xml:space="preserve"> Development. </w:t>
      </w:r>
      <w:bookmarkStart w:id="2" w:name="_GoBack"/>
      <w:bookmarkEnd w:id="2"/>
      <w:r w:rsidRPr="00A65D76">
        <w:rPr>
          <w:rFonts w:ascii="Arial" w:hAnsi="Arial" w:cs="Arial"/>
          <w:sz w:val="18"/>
          <w:szCs w:val="18"/>
        </w:rPr>
        <w:t xml:space="preserve">Het kernstuk van het akkoord is een set van 17 </w:t>
      </w:r>
      <w:proofErr w:type="spellStart"/>
      <w:r w:rsidRPr="00A65D76">
        <w:rPr>
          <w:rFonts w:ascii="Arial" w:hAnsi="Arial" w:cs="Arial"/>
          <w:sz w:val="18"/>
          <w:szCs w:val="18"/>
        </w:rPr>
        <w:t>Sustainable</w:t>
      </w:r>
      <w:proofErr w:type="spellEnd"/>
      <w:r w:rsidRPr="00A65D76">
        <w:rPr>
          <w:rFonts w:ascii="Arial" w:hAnsi="Arial" w:cs="Arial"/>
          <w:sz w:val="18"/>
          <w:szCs w:val="18"/>
        </w:rPr>
        <w:t xml:space="preserve"> Development Goals</w:t>
      </w:r>
      <w:r w:rsidR="00EF0D7E">
        <w:rPr>
          <w:rFonts w:ascii="Arial" w:hAnsi="Arial" w:cs="Arial"/>
          <w:sz w:val="18"/>
          <w:szCs w:val="18"/>
        </w:rPr>
        <w:t xml:space="preserve"> of </w:t>
      </w:r>
      <w:r w:rsidRPr="00A65D76">
        <w:rPr>
          <w:rFonts w:ascii="Arial" w:hAnsi="Arial" w:cs="Arial"/>
          <w:sz w:val="18"/>
          <w:szCs w:val="18"/>
        </w:rPr>
        <w:t xml:space="preserve">duurzame ontwikkelingsdoelstellingen </w:t>
      </w:r>
      <w:r w:rsidR="00EF0D7E">
        <w:rPr>
          <w:rFonts w:ascii="Arial" w:hAnsi="Arial" w:cs="Arial"/>
          <w:sz w:val="18"/>
          <w:szCs w:val="18"/>
        </w:rPr>
        <w:t>(</w:t>
      </w:r>
      <w:r w:rsidRPr="00A65D76">
        <w:rPr>
          <w:rFonts w:ascii="Arial" w:hAnsi="Arial" w:cs="Arial"/>
          <w:sz w:val="18"/>
          <w:szCs w:val="18"/>
        </w:rPr>
        <w:t>SDG</w:t>
      </w:r>
      <w:r w:rsidR="000C5088">
        <w:rPr>
          <w:rFonts w:ascii="Arial" w:hAnsi="Arial" w:cs="Arial"/>
          <w:sz w:val="18"/>
          <w:szCs w:val="18"/>
        </w:rPr>
        <w:t>’s</w:t>
      </w:r>
      <w:r w:rsidR="00EF0D7E">
        <w:rPr>
          <w:rFonts w:ascii="Arial" w:hAnsi="Arial" w:cs="Arial"/>
          <w:sz w:val="18"/>
          <w:szCs w:val="18"/>
        </w:rPr>
        <w:t>)</w:t>
      </w:r>
      <w:r w:rsidRPr="00A65D76">
        <w:rPr>
          <w:rFonts w:ascii="Arial" w:hAnsi="Arial" w:cs="Arial"/>
          <w:sz w:val="18"/>
          <w:szCs w:val="18"/>
        </w:rPr>
        <w:t xml:space="preserve"> die gehaald moeten worden tegen 2030.</w:t>
      </w:r>
      <w:r w:rsidR="00EF0D7E">
        <w:rPr>
          <w:rFonts w:ascii="Arial" w:hAnsi="Arial" w:cs="Arial"/>
          <w:sz w:val="18"/>
          <w:szCs w:val="18"/>
        </w:rPr>
        <w:t xml:space="preserve"> </w:t>
      </w:r>
      <w:r w:rsidRPr="00A65D76">
        <w:rPr>
          <w:rFonts w:ascii="Arial" w:hAnsi="Arial" w:cs="Arial"/>
          <w:sz w:val="18"/>
          <w:szCs w:val="18"/>
        </w:rPr>
        <w:t xml:space="preserve">Agenda 2030 is niet alleen ambitieus maar ook grensverleggend: de niet te </w:t>
      </w:r>
      <w:r w:rsidR="00EF0D7E">
        <w:rPr>
          <w:rFonts w:ascii="Arial" w:hAnsi="Arial" w:cs="Arial"/>
          <w:sz w:val="18"/>
          <w:szCs w:val="18"/>
        </w:rPr>
        <w:t>onder</w:t>
      </w:r>
      <w:r w:rsidRPr="00A65D76">
        <w:rPr>
          <w:rFonts w:ascii="Arial" w:hAnsi="Arial" w:cs="Arial"/>
          <w:sz w:val="18"/>
          <w:szCs w:val="18"/>
        </w:rPr>
        <w:t xml:space="preserve">schatten rol van het bedrijfsleven wordt ernstig genomen. De SDG’s zijn perfect bruikbaar als kritisch reflectiekader voor toekomstgerichte bedrijfsstrategieën en businessmodellen. Is onze bedrijfsvoering deel van het probleem of deel van de oplossing? En hoe sluit ons Maatschappelijk Verantwoord Ondernemen aan bij deze nieuwe duurzame ontwikkelingsagenda?    </w:t>
      </w:r>
    </w:p>
    <w:p w14:paraId="4D5C9D8C" w14:textId="77777777" w:rsidR="00A65D76" w:rsidRDefault="00A65D76" w:rsidP="00A65D76">
      <w:pPr>
        <w:tabs>
          <w:tab w:val="left" w:pos="284"/>
        </w:tabs>
        <w:spacing w:after="0"/>
        <w:rPr>
          <w:rFonts w:ascii="Arial" w:hAnsi="Arial" w:cs="Arial"/>
          <w:sz w:val="18"/>
          <w:szCs w:val="18"/>
        </w:rPr>
      </w:pPr>
      <w:r w:rsidRPr="00167BD2">
        <w:rPr>
          <w:rFonts w:ascii="Arial" w:hAnsi="Arial" w:cs="Arial"/>
          <w:sz w:val="18"/>
          <w:szCs w:val="18"/>
        </w:rPr>
        <w:t>Voka is overtuigd dat ondernemingen een belangrijke bijdrage kunnen leveren aan de realisatie van deze doelstellingen en hanteert deze dan ook vanaf 2017 als universeel kader voor het VCDO.</w:t>
      </w:r>
    </w:p>
    <w:p w14:paraId="7514F2E6" w14:textId="77777777" w:rsidR="00A3589F" w:rsidRPr="00F1597A" w:rsidRDefault="00A3589F" w:rsidP="00A3589F">
      <w:pPr>
        <w:tabs>
          <w:tab w:val="left" w:pos="284"/>
        </w:tabs>
        <w:spacing w:after="0"/>
        <w:rPr>
          <w:rFonts w:ascii="Arial" w:hAnsi="Arial" w:cs="Arial"/>
          <w:sz w:val="18"/>
          <w:szCs w:val="18"/>
        </w:rPr>
      </w:pPr>
    </w:p>
    <w:p w14:paraId="3FB7691A" w14:textId="77777777" w:rsidR="003C7822" w:rsidRDefault="007749C5" w:rsidP="00A3589F">
      <w:pPr>
        <w:pStyle w:val="InfobundelMilieucharterniveau1"/>
        <w:spacing w:before="0" w:after="0"/>
        <w:ind w:left="0" w:firstLine="0"/>
        <w:rPr>
          <w:sz w:val="18"/>
          <w:szCs w:val="18"/>
        </w:rPr>
      </w:pPr>
      <w:bookmarkStart w:id="3" w:name="_Toc263926336"/>
      <w:bookmarkStart w:id="4" w:name="_Toc405277644"/>
      <w:bookmarkStart w:id="5" w:name="_Toc405278750"/>
      <w:bookmarkStart w:id="6" w:name="_Toc524505602"/>
      <w:bookmarkEnd w:id="0"/>
      <w:bookmarkEnd w:id="1"/>
      <w:r>
        <w:rPr>
          <w:sz w:val="18"/>
          <w:szCs w:val="18"/>
        </w:rPr>
        <w:t>Basis</w:t>
      </w:r>
      <w:r w:rsidR="003C7822" w:rsidRPr="00D45EE5">
        <w:rPr>
          <w:sz w:val="18"/>
          <w:szCs w:val="18"/>
        </w:rPr>
        <w:t>principes</w:t>
      </w:r>
    </w:p>
    <w:p w14:paraId="7A47D48C" w14:textId="77777777" w:rsidR="00A3589F" w:rsidRPr="00D45EE5" w:rsidRDefault="00A3589F" w:rsidP="00A3589F">
      <w:pPr>
        <w:pStyle w:val="InfobundelMilieucharterniveau1"/>
        <w:spacing w:before="0" w:after="0"/>
        <w:ind w:left="0" w:firstLine="0"/>
        <w:rPr>
          <w:sz w:val="18"/>
          <w:szCs w:val="18"/>
        </w:rPr>
      </w:pPr>
    </w:p>
    <w:p w14:paraId="30B1F15A" w14:textId="77777777" w:rsidR="003C7822" w:rsidRPr="00D45EE5" w:rsidRDefault="003C7822" w:rsidP="00A3589F">
      <w:pPr>
        <w:spacing w:after="0"/>
        <w:jc w:val="left"/>
        <w:rPr>
          <w:rFonts w:ascii="Arial" w:hAnsi="Arial" w:cs="Arial"/>
          <w:sz w:val="18"/>
          <w:szCs w:val="18"/>
        </w:rPr>
      </w:pPr>
      <w:r w:rsidRPr="00D45EE5">
        <w:rPr>
          <w:rFonts w:ascii="Arial" w:hAnsi="Arial" w:cs="Arial"/>
          <w:sz w:val="18"/>
          <w:szCs w:val="18"/>
        </w:rPr>
        <w:t xml:space="preserve">Elke onderneming die het </w:t>
      </w:r>
      <w:r>
        <w:rPr>
          <w:rFonts w:ascii="Arial" w:hAnsi="Arial" w:cs="Arial"/>
          <w:b/>
          <w:sz w:val="18"/>
          <w:szCs w:val="18"/>
        </w:rPr>
        <w:t>Voka Charter Duurzaam On</w:t>
      </w:r>
      <w:r w:rsidRPr="003C7822">
        <w:rPr>
          <w:rFonts w:ascii="Arial" w:hAnsi="Arial" w:cs="Arial"/>
          <w:b/>
          <w:sz w:val="18"/>
          <w:szCs w:val="18"/>
        </w:rPr>
        <w:t>dernemen</w:t>
      </w:r>
      <w:r w:rsidRPr="00D45EE5">
        <w:rPr>
          <w:rFonts w:ascii="Arial" w:hAnsi="Arial" w:cs="Arial"/>
          <w:sz w:val="18"/>
          <w:szCs w:val="18"/>
        </w:rPr>
        <w:t xml:space="preserve"> onderschrijft, verbindt er zich toe om:</w:t>
      </w:r>
    </w:p>
    <w:p w14:paraId="3584D227" w14:textId="77777777" w:rsidR="002F0695" w:rsidRPr="00D45EE5" w:rsidRDefault="002F0695" w:rsidP="002F0695">
      <w:pPr>
        <w:pStyle w:val="Lijstalinea"/>
        <w:numPr>
          <w:ilvl w:val="0"/>
          <w:numId w:val="6"/>
        </w:numPr>
        <w:spacing w:after="0"/>
        <w:jc w:val="left"/>
        <w:rPr>
          <w:rFonts w:ascii="Arial" w:hAnsi="Arial" w:cs="Arial"/>
          <w:iCs/>
          <w:sz w:val="18"/>
          <w:szCs w:val="18"/>
        </w:rPr>
      </w:pPr>
      <w:r w:rsidRPr="00D45EE5">
        <w:rPr>
          <w:rFonts w:ascii="Arial" w:hAnsi="Arial" w:cs="Arial"/>
          <w:sz w:val="18"/>
          <w:szCs w:val="18"/>
        </w:rPr>
        <w:t xml:space="preserve">Duurzaam ondernemen op een proactieve manier te integreren in het bedrijfsbeleid </w:t>
      </w:r>
    </w:p>
    <w:p w14:paraId="437EEE72" w14:textId="77777777" w:rsidR="003C7822" w:rsidRPr="00D45EE5" w:rsidRDefault="003C7822" w:rsidP="00A3589F">
      <w:pPr>
        <w:pStyle w:val="Lijstalinea"/>
        <w:numPr>
          <w:ilvl w:val="0"/>
          <w:numId w:val="6"/>
        </w:numPr>
        <w:spacing w:after="0"/>
        <w:jc w:val="left"/>
        <w:rPr>
          <w:rFonts w:ascii="Arial" w:hAnsi="Arial" w:cs="Arial"/>
          <w:iCs/>
          <w:sz w:val="18"/>
          <w:szCs w:val="18"/>
        </w:rPr>
      </w:pPr>
      <w:r w:rsidRPr="00D45EE5">
        <w:rPr>
          <w:rFonts w:ascii="Arial" w:hAnsi="Arial" w:cs="Arial"/>
          <w:iCs/>
          <w:sz w:val="18"/>
          <w:szCs w:val="18"/>
        </w:rPr>
        <w:t>Doelstellingen en concrete acties te formuleren</w:t>
      </w:r>
      <w:r w:rsidR="007749C5">
        <w:rPr>
          <w:rFonts w:ascii="Arial" w:hAnsi="Arial" w:cs="Arial"/>
          <w:iCs/>
          <w:sz w:val="18"/>
          <w:szCs w:val="18"/>
        </w:rPr>
        <w:t xml:space="preserve"> passend</w:t>
      </w:r>
      <w:r>
        <w:rPr>
          <w:rFonts w:ascii="Arial" w:hAnsi="Arial" w:cs="Arial"/>
          <w:iCs/>
          <w:sz w:val="18"/>
          <w:szCs w:val="18"/>
        </w:rPr>
        <w:t xml:space="preserve"> binnen de </w:t>
      </w:r>
      <w:r w:rsidR="002F0695">
        <w:rPr>
          <w:rFonts w:ascii="Arial" w:hAnsi="Arial" w:cs="Arial"/>
          <w:iCs/>
          <w:sz w:val="18"/>
          <w:szCs w:val="18"/>
        </w:rPr>
        <w:t>SDG’s van de Verenigde Naties</w:t>
      </w:r>
    </w:p>
    <w:p w14:paraId="778E61CE" w14:textId="77777777" w:rsidR="003C7822" w:rsidRPr="00D45EE5" w:rsidRDefault="003C7822" w:rsidP="00A3589F">
      <w:pPr>
        <w:pStyle w:val="Lijstalinea"/>
        <w:numPr>
          <w:ilvl w:val="0"/>
          <w:numId w:val="6"/>
        </w:numPr>
        <w:spacing w:after="0"/>
        <w:jc w:val="left"/>
        <w:rPr>
          <w:rFonts w:ascii="Arial" w:hAnsi="Arial" w:cs="Arial"/>
          <w:sz w:val="18"/>
          <w:szCs w:val="18"/>
        </w:rPr>
      </w:pPr>
      <w:r w:rsidRPr="00D45EE5">
        <w:rPr>
          <w:rFonts w:ascii="Arial" w:hAnsi="Arial" w:cs="Arial"/>
          <w:sz w:val="18"/>
          <w:szCs w:val="18"/>
        </w:rPr>
        <w:t>Te rapporteren over de geboekte resultaten aan de evaluatiecommissie</w:t>
      </w:r>
      <w:r w:rsidR="002F0695">
        <w:rPr>
          <w:rFonts w:ascii="Arial" w:hAnsi="Arial" w:cs="Arial"/>
          <w:sz w:val="18"/>
          <w:szCs w:val="18"/>
        </w:rPr>
        <w:t xml:space="preserve"> </w:t>
      </w:r>
    </w:p>
    <w:p w14:paraId="2C4B063C" w14:textId="77777777" w:rsidR="003C7822" w:rsidRPr="007749C5" w:rsidRDefault="003C7822" w:rsidP="00A3589F">
      <w:pPr>
        <w:pStyle w:val="Lijstalinea"/>
        <w:numPr>
          <w:ilvl w:val="0"/>
          <w:numId w:val="6"/>
        </w:numPr>
        <w:spacing w:after="0"/>
        <w:jc w:val="left"/>
        <w:rPr>
          <w:rFonts w:ascii="Arial" w:hAnsi="Arial" w:cs="Arial"/>
          <w:sz w:val="18"/>
          <w:szCs w:val="18"/>
        </w:rPr>
      </w:pPr>
      <w:r w:rsidRPr="007749C5">
        <w:rPr>
          <w:rFonts w:ascii="Arial" w:hAnsi="Arial" w:cs="Arial"/>
          <w:sz w:val="18"/>
          <w:szCs w:val="18"/>
        </w:rPr>
        <w:t xml:space="preserve">Extern te communiceren over </w:t>
      </w:r>
      <w:r w:rsidR="007749C5">
        <w:rPr>
          <w:rFonts w:ascii="Arial" w:hAnsi="Arial" w:cs="Arial"/>
          <w:sz w:val="18"/>
          <w:szCs w:val="18"/>
        </w:rPr>
        <w:t>de uitgevoerde</w:t>
      </w:r>
      <w:r w:rsidRPr="007749C5">
        <w:rPr>
          <w:rFonts w:ascii="Arial" w:hAnsi="Arial" w:cs="Arial"/>
          <w:sz w:val="18"/>
          <w:szCs w:val="18"/>
        </w:rPr>
        <w:t xml:space="preserve"> acties</w:t>
      </w:r>
    </w:p>
    <w:p w14:paraId="553B02F0" w14:textId="77777777" w:rsidR="003C7822" w:rsidRPr="00D45EE5" w:rsidRDefault="003C7822" w:rsidP="00A3589F">
      <w:pPr>
        <w:pStyle w:val="Lijstalinea"/>
        <w:numPr>
          <w:ilvl w:val="0"/>
          <w:numId w:val="6"/>
        </w:numPr>
        <w:spacing w:after="0"/>
        <w:jc w:val="left"/>
        <w:rPr>
          <w:rFonts w:ascii="Arial" w:hAnsi="Arial" w:cs="Arial"/>
          <w:sz w:val="18"/>
          <w:szCs w:val="18"/>
        </w:rPr>
      </w:pPr>
      <w:r w:rsidRPr="00D45EE5">
        <w:rPr>
          <w:rFonts w:ascii="Arial" w:hAnsi="Arial" w:cs="Arial"/>
          <w:sz w:val="18"/>
          <w:szCs w:val="18"/>
        </w:rPr>
        <w:t>Continu te werken aan de conformiteit met de sociale, welzijns- en milieuwetgeving</w:t>
      </w:r>
    </w:p>
    <w:p w14:paraId="53EC948B" w14:textId="77777777" w:rsidR="003C7822" w:rsidRDefault="003C7822" w:rsidP="00A3589F">
      <w:pPr>
        <w:spacing w:after="0"/>
        <w:jc w:val="left"/>
        <w:rPr>
          <w:rFonts w:ascii="Arial" w:hAnsi="Arial" w:cs="Arial"/>
          <w:sz w:val="18"/>
          <w:szCs w:val="18"/>
        </w:rPr>
      </w:pPr>
    </w:p>
    <w:p w14:paraId="360B6CCB" w14:textId="77777777" w:rsidR="003C7822" w:rsidRPr="007749C5" w:rsidRDefault="00EF0D7E" w:rsidP="00A3589F">
      <w:pPr>
        <w:widowControl/>
        <w:tabs>
          <w:tab w:val="clear" w:pos="-1440"/>
          <w:tab w:val="clear" w:pos="-720"/>
          <w:tab w:val="clear" w:pos="1152"/>
          <w:tab w:val="clear" w:pos="5040"/>
          <w:tab w:val="clear" w:pos="6192"/>
          <w:tab w:val="clear" w:pos="8352"/>
        </w:tabs>
        <w:spacing w:after="0"/>
        <w:jc w:val="left"/>
        <w:rPr>
          <w:rFonts w:ascii="Arial" w:hAnsi="Arial" w:cs="Arial"/>
          <w:b/>
          <w:sz w:val="18"/>
          <w:szCs w:val="18"/>
        </w:rPr>
      </w:pPr>
      <w:bookmarkStart w:id="7" w:name="_Toc263865489"/>
      <w:bookmarkStart w:id="8" w:name="_Toc263926335"/>
      <w:r>
        <w:rPr>
          <w:rFonts w:ascii="Arial" w:hAnsi="Arial" w:cs="Arial"/>
          <w:b/>
          <w:sz w:val="18"/>
          <w:szCs w:val="18"/>
        </w:rPr>
        <w:t>Wie kan deelnemen</w:t>
      </w:r>
      <w:r w:rsidR="003C7822" w:rsidRPr="007749C5">
        <w:rPr>
          <w:rFonts w:ascii="Arial" w:hAnsi="Arial" w:cs="Arial"/>
          <w:b/>
          <w:sz w:val="18"/>
          <w:szCs w:val="18"/>
        </w:rPr>
        <w:t xml:space="preserve">? </w:t>
      </w:r>
      <w:bookmarkEnd w:id="7"/>
      <w:bookmarkEnd w:id="8"/>
    </w:p>
    <w:p w14:paraId="6F59687B" w14:textId="77777777" w:rsidR="003C7822" w:rsidRPr="00D45EE5" w:rsidRDefault="003C7822" w:rsidP="00A3589F">
      <w:pPr>
        <w:pStyle w:val="InfobundelMilieucharterniveau1"/>
        <w:spacing w:before="0" w:after="0"/>
        <w:rPr>
          <w:sz w:val="18"/>
          <w:szCs w:val="18"/>
        </w:rPr>
      </w:pPr>
    </w:p>
    <w:p w14:paraId="540A347D" w14:textId="77777777" w:rsidR="003C7822" w:rsidRPr="00D45EE5" w:rsidRDefault="003C7822" w:rsidP="00A3589F">
      <w:pPr>
        <w:pStyle w:val="Infobundelstandaardtekst"/>
        <w:rPr>
          <w:rFonts w:ascii="Arial" w:hAnsi="Arial" w:cs="Arial"/>
          <w:sz w:val="18"/>
          <w:szCs w:val="18"/>
        </w:rPr>
      </w:pPr>
      <w:r w:rsidRPr="00D45EE5">
        <w:rPr>
          <w:rFonts w:ascii="Arial" w:hAnsi="Arial" w:cs="Arial"/>
          <w:sz w:val="18"/>
          <w:szCs w:val="18"/>
        </w:rPr>
        <w:t>Elke Vlaamse onderneming</w:t>
      </w:r>
      <w:r w:rsidR="002F0695">
        <w:rPr>
          <w:rFonts w:ascii="Arial" w:hAnsi="Arial" w:cs="Arial"/>
          <w:sz w:val="18"/>
          <w:szCs w:val="18"/>
        </w:rPr>
        <w:t xml:space="preserve"> of organisatie</w:t>
      </w:r>
      <w:r w:rsidRPr="00D45EE5">
        <w:rPr>
          <w:rFonts w:ascii="Arial" w:hAnsi="Arial" w:cs="Arial"/>
          <w:sz w:val="18"/>
          <w:szCs w:val="18"/>
        </w:rPr>
        <w:t xml:space="preserve"> kan zich kandidaat stel</w:t>
      </w:r>
      <w:r w:rsidR="002F0695">
        <w:rPr>
          <w:rFonts w:ascii="Arial" w:hAnsi="Arial" w:cs="Arial"/>
          <w:sz w:val="18"/>
          <w:szCs w:val="18"/>
        </w:rPr>
        <w:t xml:space="preserve">len voor deelname, ongeacht </w:t>
      </w:r>
      <w:r w:rsidRPr="00D45EE5">
        <w:rPr>
          <w:rFonts w:ascii="Arial" w:hAnsi="Arial" w:cs="Arial"/>
          <w:sz w:val="18"/>
          <w:szCs w:val="18"/>
        </w:rPr>
        <w:t>grootte van de onderneming, aantal werknemers of aard van de activiteit. De enige voorwaa</w:t>
      </w:r>
      <w:r w:rsidR="002F0695">
        <w:rPr>
          <w:rFonts w:ascii="Arial" w:hAnsi="Arial" w:cs="Arial"/>
          <w:sz w:val="18"/>
          <w:szCs w:val="18"/>
        </w:rPr>
        <w:t>rde is het</w:t>
      </w:r>
      <w:r w:rsidRPr="00D45EE5">
        <w:rPr>
          <w:rFonts w:ascii="Arial" w:hAnsi="Arial" w:cs="Arial"/>
          <w:sz w:val="18"/>
          <w:szCs w:val="18"/>
        </w:rPr>
        <w:t xml:space="preserve"> engagement om te voldoen aan de sociale, welzijns- en milieuwetgeving en het opmaken en realiseren van een actieplan.</w:t>
      </w:r>
    </w:p>
    <w:p w14:paraId="268C785A" w14:textId="77777777" w:rsidR="00A3589F" w:rsidRDefault="00A3589F" w:rsidP="00A3589F">
      <w:pPr>
        <w:pStyle w:val="InfobundelMilieucharterniveau1"/>
        <w:spacing w:before="0" w:after="0"/>
        <w:ind w:left="0" w:firstLine="0"/>
        <w:rPr>
          <w:sz w:val="18"/>
          <w:szCs w:val="18"/>
        </w:rPr>
      </w:pPr>
    </w:p>
    <w:p w14:paraId="75F1DF79" w14:textId="77777777" w:rsidR="002F0695" w:rsidRDefault="002F0695" w:rsidP="002F0695">
      <w:pPr>
        <w:pStyle w:val="InfobundelMilieucharterniveau1"/>
        <w:spacing w:before="0" w:after="0"/>
        <w:rPr>
          <w:sz w:val="18"/>
          <w:szCs w:val="18"/>
        </w:rPr>
      </w:pPr>
      <w:r w:rsidRPr="00A27206">
        <w:rPr>
          <w:sz w:val="18"/>
          <w:szCs w:val="18"/>
        </w:rPr>
        <w:t>Evaluatiecommissie</w:t>
      </w:r>
    </w:p>
    <w:p w14:paraId="5B17096F" w14:textId="77777777" w:rsidR="002F0695" w:rsidRPr="00A27206" w:rsidRDefault="002F0695" w:rsidP="002F0695">
      <w:pPr>
        <w:pStyle w:val="InfobundelMilieucharterniveau1"/>
        <w:spacing w:before="0" w:after="0"/>
        <w:rPr>
          <w:sz w:val="18"/>
          <w:szCs w:val="18"/>
        </w:rPr>
      </w:pPr>
    </w:p>
    <w:p w14:paraId="1DD1D77F" w14:textId="77777777" w:rsidR="002F0695" w:rsidRPr="00A27206" w:rsidRDefault="002F0695" w:rsidP="002F0695">
      <w:pPr>
        <w:pStyle w:val="Infobundelstandaardtekst"/>
        <w:rPr>
          <w:rFonts w:ascii="Arial" w:hAnsi="Arial" w:cs="Arial"/>
          <w:sz w:val="18"/>
          <w:szCs w:val="18"/>
        </w:rPr>
      </w:pPr>
      <w:r w:rsidRPr="00A27206">
        <w:rPr>
          <w:rFonts w:ascii="Arial" w:hAnsi="Arial" w:cs="Arial"/>
          <w:sz w:val="18"/>
          <w:szCs w:val="18"/>
        </w:rPr>
        <w:t xml:space="preserve">De beoordeling van de deelnemende bedrijven gebeurt door </w:t>
      </w:r>
      <w:r>
        <w:rPr>
          <w:rFonts w:ascii="Arial" w:hAnsi="Arial" w:cs="Arial"/>
          <w:sz w:val="18"/>
          <w:szCs w:val="18"/>
        </w:rPr>
        <w:t>een</w:t>
      </w:r>
      <w:r w:rsidRPr="00A27206">
        <w:rPr>
          <w:rFonts w:ascii="Arial" w:hAnsi="Arial" w:cs="Arial"/>
          <w:sz w:val="18"/>
          <w:szCs w:val="18"/>
        </w:rPr>
        <w:t xml:space="preserve"> Evaluatiecommissie, </w:t>
      </w:r>
      <w:r>
        <w:rPr>
          <w:rFonts w:ascii="Arial" w:hAnsi="Arial" w:cs="Arial"/>
          <w:sz w:val="18"/>
          <w:szCs w:val="18"/>
        </w:rPr>
        <w:t xml:space="preserve">geleid door een onafhankelijk voorzitter en </w:t>
      </w:r>
      <w:r w:rsidRPr="00A27206">
        <w:rPr>
          <w:rFonts w:ascii="Arial" w:hAnsi="Arial" w:cs="Arial"/>
          <w:sz w:val="18"/>
          <w:szCs w:val="18"/>
        </w:rPr>
        <w:t xml:space="preserve">samengesteld uit </w:t>
      </w:r>
      <w:r>
        <w:rPr>
          <w:rFonts w:ascii="Arial" w:hAnsi="Arial" w:cs="Arial"/>
          <w:sz w:val="18"/>
          <w:szCs w:val="18"/>
        </w:rPr>
        <w:t>o</w:t>
      </w:r>
      <w:r w:rsidRPr="00A27206">
        <w:rPr>
          <w:rFonts w:ascii="Arial" w:hAnsi="Arial" w:cs="Arial"/>
          <w:sz w:val="18"/>
          <w:szCs w:val="18"/>
        </w:rPr>
        <w:t>nafhankelijke experten</w:t>
      </w:r>
      <w:r>
        <w:rPr>
          <w:rFonts w:ascii="Arial" w:hAnsi="Arial" w:cs="Arial"/>
          <w:sz w:val="18"/>
          <w:szCs w:val="18"/>
        </w:rPr>
        <w:t xml:space="preserve"> en vertegenwoordigers van diverse overheidsdiensten, organisaties en d</w:t>
      </w:r>
      <w:r w:rsidRPr="00A27206">
        <w:rPr>
          <w:rFonts w:ascii="Arial" w:hAnsi="Arial" w:cs="Arial"/>
          <w:sz w:val="18"/>
          <w:szCs w:val="18"/>
        </w:rPr>
        <w:t>e bedrijfswereld</w:t>
      </w:r>
      <w:r>
        <w:rPr>
          <w:rFonts w:ascii="Arial" w:hAnsi="Arial" w:cs="Arial"/>
          <w:sz w:val="18"/>
          <w:szCs w:val="18"/>
        </w:rPr>
        <w:t xml:space="preserve">. </w:t>
      </w:r>
      <w:r w:rsidRPr="00A27206">
        <w:rPr>
          <w:rFonts w:ascii="Arial" w:hAnsi="Arial" w:cs="Arial"/>
          <w:sz w:val="18"/>
          <w:szCs w:val="18"/>
        </w:rPr>
        <w:t>De</w:t>
      </w:r>
      <w:r>
        <w:rPr>
          <w:rFonts w:ascii="Arial" w:hAnsi="Arial" w:cs="Arial"/>
          <w:sz w:val="18"/>
          <w:szCs w:val="18"/>
        </w:rPr>
        <w:t>ze</w:t>
      </w:r>
      <w:r w:rsidRPr="00A27206">
        <w:rPr>
          <w:rFonts w:ascii="Arial" w:hAnsi="Arial" w:cs="Arial"/>
          <w:sz w:val="18"/>
          <w:szCs w:val="18"/>
        </w:rPr>
        <w:t xml:space="preserve"> Evaluatiecommissie stelt zich niet op als "inspectiedienst," maar werkt constructief samen met de bedrijven. De leden van de Evaluatiecommissie verbinden er zich toe om alle informatie die door de bedrijven wordt</w:t>
      </w:r>
      <w:r>
        <w:rPr>
          <w:rFonts w:ascii="Arial" w:hAnsi="Arial" w:cs="Arial"/>
          <w:sz w:val="18"/>
          <w:szCs w:val="18"/>
        </w:rPr>
        <w:t xml:space="preserve"> verstrekt </w:t>
      </w:r>
      <w:r w:rsidRPr="00A27206">
        <w:rPr>
          <w:rFonts w:ascii="Arial" w:hAnsi="Arial" w:cs="Arial"/>
          <w:sz w:val="18"/>
          <w:szCs w:val="18"/>
        </w:rPr>
        <w:t>vertrouwelijk te behandelen en uitsluitend te g</w:t>
      </w:r>
      <w:r>
        <w:rPr>
          <w:rFonts w:ascii="Arial" w:hAnsi="Arial" w:cs="Arial"/>
          <w:sz w:val="18"/>
          <w:szCs w:val="18"/>
        </w:rPr>
        <w:t>ebruiken voor de evaluatie</w:t>
      </w:r>
      <w:r w:rsidRPr="00A27206">
        <w:rPr>
          <w:rFonts w:ascii="Arial" w:hAnsi="Arial" w:cs="Arial"/>
          <w:sz w:val="18"/>
          <w:szCs w:val="18"/>
        </w:rPr>
        <w:t>.</w:t>
      </w:r>
    </w:p>
    <w:p w14:paraId="1644D365" w14:textId="77777777" w:rsidR="002F0695" w:rsidRDefault="002F0695" w:rsidP="002F0695">
      <w:pPr>
        <w:pStyle w:val="InfobundelMilieucharterniveau1"/>
        <w:spacing w:before="0" w:after="0"/>
        <w:ind w:left="0" w:firstLine="0"/>
        <w:rPr>
          <w:sz w:val="18"/>
          <w:szCs w:val="18"/>
          <w:lang w:val="nl-NL"/>
        </w:rPr>
      </w:pPr>
    </w:p>
    <w:p w14:paraId="696E7C44" w14:textId="77777777" w:rsidR="002F0695" w:rsidRDefault="002F0695" w:rsidP="002F0695">
      <w:pPr>
        <w:pStyle w:val="InfobundelMilieucharterniveau1"/>
        <w:spacing w:before="0" w:after="0"/>
        <w:rPr>
          <w:b w:val="0"/>
          <w:sz w:val="18"/>
          <w:szCs w:val="18"/>
        </w:rPr>
      </w:pPr>
      <w:bookmarkStart w:id="9" w:name="_Toc198538638"/>
      <w:bookmarkStart w:id="10" w:name="_Toc198560256"/>
      <w:bookmarkStart w:id="11" w:name="_Toc263865499"/>
      <w:bookmarkStart w:id="12" w:name="_Toc263926348"/>
      <w:r w:rsidRPr="00A27206">
        <w:rPr>
          <w:sz w:val="18"/>
          <w:szCs w:val="18"/>
        </w:rPr>
        <w:t>Bijkomende inlichtingen?</w:t>
      </w:r>
      <w:bookmarkEnd w:id="9"/>
      <w:bookmarkEnd w:id="10"/>
      <w:bookmarkEnd w:id="11"/>
      <w:bookmarkEnd w:id="12"/>
      <w:r>
        <w:rPr>
          <w:sz w:val="18"/>
          <w:szCs w:val="18"/>
        </w:rPr>
        <w:t xml:space="preserve">  </w:t>
      </w:r>
      <w:r w:rsidRPr="00AE0693">
        <w:rPr>
          <w:b w:val="0"/>
          <w:sz w:val="18"/>
          <w:szCs w:val="18"/>
        </w:rPr>
        <w:t>Neem contact op met uw lokale Voka – Kamer van Koophandel</w:t>
      </w:r>
    </w:p>
    <w:p w14:paraId="4EA22DD8" w14:textId="77777777" w:rsidR="00981DD2" w:rsidRDefault="00981DD2" w:rsidP="00981DD2">
      <w:pPr>
        <w:pStyle w:val="InfobundelMilieucharterniveau1"/>
        <w:spacing w:before="0" w:after="0"/>
        <w:ind w:left="0" w:firstLine="0"/>
        <w:rPr>
          <w:b w:val="0"/>
          <w:sz w:val="18"/>
          <w:szCs w:val="18"/>
        </w:rPr>
      </w:pPr>
    </w:p>
    <w:p w14:paraId="3EC59BF3" w14:textId="77777777" w:rsidR="002F0695" w:rsidRDefault="002F0695" w:rsidP="002F0695">
      <w:pPr>
        <w:pStyle w:val="InfobundelMilieucharterniveau1"/>
        <w:spacing w:before="0" w:after="0"/>
        <w:rPr>
          <w:b w:val="0"/>
          <w:sz w:val="18"/>
          <w:szCs w:val="18"/>
        </w:rPr>
      </w:pPr>
      <w:r w:rsidRPr="00E7708E">
        <w:rPr>
          <w:sz w:val="18"/>
          <w:lang w:val="nl-NL" w:eastAsia="nl-NL"/>
        </w:rPr>
        <w:drawing>
          <wp:anchor distT="0" distB="0" distL="114300" distR="114300" simplePos="0" relativeHeight="251684864" behindDoc="0" locked="0" layoutInCell="1" allowOverlap="1" wp14:anchorId="5C181F4C" wp14:editId="2475858C">
            <wp:simplePos x="0" y="0"/>
            <wp:positionH relativeFrom="column">
              <wp:posOffset>0</wp:posOffset>
            </wp:positionH>
            <wp:positionV relativeFrom="paragraph">
              <wp:posOffset>92075</wp:posOffset>
            </wp:positionV>
            <wp:extent cx="965835" cy="463550"/>
            <wp:effectExtent l="0" t="0" r="571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965835" cy="463550"/>
                    </a:xfrm>
                    <a:prstGeom prst="rect">
                      <a:avLst/>
                    </a:prstGeom>
                    <a:noFill/>
                  </pic:spPr>
                </pic:pic>
              </a:graphicData>
            </a:graphic>
            <wp14:sizeRelH relativeFrom="margin">
              <wp14:pctWidth>0</wp14:pctWidth>
            </wp14:sizeRelH>
            <wp14:sizeRelV relativeFrom="margin">
              <wp14:pctHeight>0</wp14:pctHeight>
            </wp14:sizeRelV>
          </wp:anchor>
        </w:drawing>
      </w:r>
    </w:p>
    <w:p w14:paraId="3DFC8302" w14:textId="77777777" w:rsidR="002F0695" w:rsidRDefault="002F0695" w:rsidP="002F0695">
      <w:pPr>
        <w:spacing w:after="0"/>
        <w:rPr>
          <w:lang w:val="nl-BE"/>
        </w:rPr>
      </w:pPr>
      <w:r>
        <w:rPr>
          <w:rFonts w:ascii="Arial" w:hAnsi="Arial" w:cs="Arial"/>
          <w:noProof/>
          <w:sz w:val="18"/>
        </w:rPr>
        <w:drawing>
          <wp:anchor distT="0" distB="0" distL="114300" distR="114300" simplePos="0" relativeHeight="251685888" behindDoc="0" locked="0" layoutInCell="1" allowOverlap="1" wp14:anchorId="4B9104A8" wp14:editId="156C6EBC">
            <wp:simplePos x="0" y="0"/>
            <wp:positionH relativeFrom="column">
              <wp:posOffset>971550</wp:posOffset>
            </wp:positionH>
            <wp:positionV relativeFrom="paragraph">
              <wp:posOffset>9925685</wp:posOffset>
            </wp:positionV>
            <wp:extent cx="1162050" cy="605155"/>
            <wp:effectExtent l="0" t="0" r="0" b="4445"/>
            <wp:wrapNone/>
            <wp:docPr id="4" name="Afbeelding 4" descr="Voka - KvK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ka - KvKLi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AB361" w14:textId="77777777" w:rsidR="002F0695" w:rsidRDefault="002F0695" w:rsidP="002F0695">
      <w:pPr>
        <w:spacing w:after="0"/>
        <w:rPr>
          <w:lang w:val="nl-BE"/>
        </w:rPr>
      </w:pPr>
    </w:p>
    <w:p w14:paraId="360046F0" w14:textId="77777777" w:rsidR="002F0695" w:rsidRDefault="002F0695" w:rsidP="002F0695">
      <w:pPr>
        <w:spacing w:after="0"/>
        <w:rPr>
          <w:lang w:val="nl-BE"/>
        </w:rPr>
      </w:pPr>
    </w:p>
    <w:p w14:paraId="43AE2F97" w14:textId="5071B218" w:rsidR="002F0695" w:rsidRPr="00CB3BB8" w:rsidRDefault="002F0695" w:rsidP="002F0695">
      <w:pPr>
        <w:spacing w:after="0"/>
        <w:rPr>
          <w:sz w:val="18"/>
          <w:szCs w:val="16"/>
        </w:rPr>
      </w:pPr>
      <w:r w:rsidRPr="00CB3BB8">
        <w:rPr>
          <w:sz w:val="18"/>
          <w:szCs w:val="16"/>
        </w:rPr>
        <w:t xml:space="preserve">Katja Daems – </w:t>
      </w:r>
      <w:r w:rsidR="00CB3BB8" w:rsidRPr="00CB3BB8">
        <w:rPr>
          <w:sz w:val="18"/>
          <w:szCs w:val="16"/>
        </w:rPr>
        <w:t>Maarten Dheedene</w:t>
      </w:r>
    </w:p>
    <w:p w14:paraId="0C649BDC" w14:textId="2F49E8BF" w:rsidR="002F0695" w:rsidRPr="00CB3BB8" w:rsidRDefault="00CB3BB8" w:rsidP="002F0695">
      <w:pPr>
        <w:spacing w:after="0"/>
        <w:rPr>
          <w:rFonts w:ascii="Arial" w:hAnsi="Arial" w:cs="Arial"/>
          <w:sz w:val="18"/>
          <w:szCs w:val="16"/>
        </w:rPr>
      </w:pPr>
      <w:hyperlink r:id="rId13" w:history="1">
        <w:r w:rsidRPr="00174ABB">
          <w:rPr>
            <w:rStyle w:val="Hyperlink"/>
          </w:rPr>
          <w:t>Duurzaamondernemen.ov@voka.be</w:t>
        </w:r>
      </w:hyperlink>
      <w:r>
        <w:t xml:space="preserve"> </w:t>
      </w:r>
      <w:r w:rsidR="002F0695" w:rsidRPr="00CB3BB8">
        <w:rPr>
          <w:rFonts w:ascii="Arial" w:hAnsi="Arial" w:cs="Arial"/>
          <w:sz w:val="18"/>
          <w:szCs w:val="16"/>
        </w:rPr>
        <w:t xml:space="preserve"> </w:t>
      </w:r>
    </w:p>
    <w:p w14:paraId="0ABBFEE6" w14:textId="77777777" w:rsidR="002F0695" w:rsidRPr="00DA07CB" w:rsidRDefault="002F0695" w:rsidP="002F0695">
      <w:pPr>
        <w:spacing w:after="0"/>
        <w:rPr>
          <w:rFonts w:ascii="Arial" w:hAnsi="Arial" w:cs="Arial"/>
          <w:sz w:val="18"/>
          <w:szCs w:val="18"/>
          <w:lang w:val="nl-BE"/>
        </w:rPr>
      </w:pPr>
      <w:r w:rsidRPr="00DA07CB">
        <w:rPr>
          <w:rFonts w:ascii="Arial" w:hAnsi="Arial" w:cs="Arial"/>
          <w:sz w:val="18"/>
          <w:szCs w:val="18"/>
          <w:lang w:val="nl-BE"/>
        </w:rPr>
        <w:t>Tel. 09/244 14 40</w:t>
      </w:r>
    </w:p>
    <w:p w14:paraId="692E64F7" w14:textId="77777777" w:rsidR="00E91508" w:rsidRDefault="00E91508">
      <w:pPr>
        <w:widowControl/>
        <w:tabs>
          <w:tab w:val="clear" w:pos="-1440"/>
          <w:tab w:val="clear" w:pos="-720"/>
          <w:tab w:val="clear" w:pos="1152"/>
          <w:tab w:val="clear" w:pos="5040"/>
          <w:tab w:val="clear" w:pos="6192"/>
          <w:tab w:val="clear" w:pos="8352"/>
        </w:tabs>
        <w:spacing w:after="0"/>
        <w:jc w:val="left"/>
        <w:rPr>
          <w:rFonts w:ascii="Arial" w:hAnsi="Arial" w:cs="Arial"/>
          <w:b/>
          <w:noProof/>
          <w:kern w:val="28"/>
          <w:sz w:val="18"/>
          <w:szCs w:val="18"/>
          <w:lang w:val="nl-BE" w:eastAsia="nl-BE"/>
        </w:rPr>
      </w:pPr>
    </w:p>
    <w:p w14:paraId="33E44667" w14:textId="77777777" w:rsidR="00014897" w:rsidRDefault="00981DD2" w:rsidP="00A3589F">
      <w:pPr>
        <w:pStyle w:val="InfobundelMilieucharterniveau1"/>
        <w:spacing w:before="0" w:after="0"/>
        <w:ind w:left="0" w:firstLine="0"/>
        <w:rPr>
          <w:sz w:val="18"/>
          <w:szCs w:val="18"/>
        </w:rPr>
      </w:pPr>
      <w:r>
        <w:rPr>
          <w:sz w:val="18"/>
          <w:szCs w:val="18"/>
          <w:lang w:val="nl-NL" w:eastAsia="nl-NL"/>
        </w:rPr>
        <w:lastRenderedPageBreak/>
        <w:drawing>
          <wp:anchor distT="0" distB="0" distL="114300" distR="114300" simplePos="0" relativeHeight="251682816" behindDoc="1" locked="0" layoutInCell="1" allowOverlap="1" wp14:anchorId="7BE0E3A2" wp14:editId="7D89A6AC">
            <wp:simplePos x="0" y="0"/>
            <wp:positionH relativeFrom="column">
              <wp:posOffset>-292100</wp:posOffset>
            </wp:positionH>
            <wp:positionV relativeFrom="paragraph">
              <wp:posOffset>-530225</wp:posOffset>
            </wp:positionV>
            <wp:extent cx="6719570" cy="3200400"/>
            <wp:effectExtent l="57150" t="0" r="11938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3C7822">
        <w:rPr>
          <w:sz w:val="18"/>
          <w:szCs w:val="18"/>
        </w:rPr>
        <w:t>H</w:t>
      </w:r>
      <w:r w:rsidR="007B253D" w:rsidRPr="00D45EE5">
        <w:rPr>
          <w:sz w:val="18"/>
          <w:szCs w:val="18"/>
        </w:rPr>
        <w:t xml:space="preserve">oe verloopt de deelname ? </w:t>
      </w:r>
    </w:p>
    <w:p w14:paraId="576D9BC2" w14:textId="77777777" w:rsidR="005E274A" w:rsidRDefault="005E274A" w:rsidP="001A0324">
      <w:pPr>
        <w:pStyle w:val="InfobundelMilieucharterniveau1"/>
        <w:spacing w:before="0" w:after="0"/>
        <w:ind w:left="-709" w:firstLine="0"/>
        <w:rPr>
          <w:sz w:val="18"/>
          <w:szCs w:val="18"/>
        </w:rPr>
      </w:pPr>
    </w:p>
    <w:p w14:paraId="22FD401D" w14:textId="77777777" w:rsidR="005E274A" w:rsidRDefault="005E274A" w:rsidP="001A0324">
      <w:pPr>
        <w:pStyle w:val="InfobundelMilieucharterniveau1"/>
        <w:spacing w:before="0" w:after="0"/>
        <w:ind w:left="-709" w:firstLine="0"/>
        <w:rPr>
          <w:sz w:val="18"/>
          <w:szCs w:val="18"/>
        </w:rPr>
      </w:pPr>
    </w:p>
    <w:p w14:paraId="68915BD2" w14:textId="77777777" w:rsidR="005E274A" w:rsidRDefault="005E274A" w:rsidP="001A0324">
      <w:pPr>
        <w:pStyle w:val="InfobundelMilieucharterniveau1"/>
        <w:spacing w:before="0" w:after="0"/>
        <w:ind w:left="-709" w:firstLine="0"/>
        <w:rPr>
          <w:sz w:val="18"/>
          <w:szCs w:val="18"/>
        </w:rPr>
      </w:pPr>
    </w:p>
    <w:p w14:paraId="2B7C657A" w14:textId="77777777" w:rsidR="005E274A" w:rsidRDefault="005E274A" w:rsidP="001A0324">
      <w:pPr>
        <w:pStyle w:val="InfobundelMilieucharterniveau1"/>
        <w:spacing w:before="0" w:after="0"/>
        <w:ind w:left="-709" w:firstLine="0"/>
        <w:rPr>
          <w:sz w:val="18"/>
          <w:szCs w:val="18"/>
        </w:rPr>
      </w:pPr>
    </w:p>
    <w:p w14:paraId="5E4DB928" w14:textId="77777777" w:rsidR="005E274A" w:rsidRDefault="005E274A" w:rsidP="001A0324">
      <w:pPr>
        <w:pStyle w:val="InfobundelMilieucharterniveau1"/>
        <w:spacing w:before="0" w:after="0"/>
        <w:ind w:left="-709" w:firstLine="0"/>
        <w:rPr>
          <w:sz w:val="18"/>
          <w:szCs w:val="18"/>
        </w:rPr>
      </w:pPr>
    </w:p>
    <w:p w14:paraId="66C52A71" w14:textId="77777777" w:rsidR="005E274A" w:rsidRDefault="005E274A" w:rsidP="001A0324">
      <w:pPr>
        <w:pStyle w:val="InfobundelMilieucharterniveau1"/>
        <w:spacing w:before="0" w:after="0"/>
        <w:ind w:left="-709" w:firstLine="0"/>
        <w:rPr>
          <w:sz w:val="18"/>
          <w:szCs w:val="18"/>
        </w:rPr>
      </w:pPr>
    </w:p>
    <w:p w14:paraId="34FA1502" w14:textId="77777777" w:rsidR="00E91508" w:rsidRPr="00D45EE5" w:rsidRDefault="00E91508" w:rsidP="001A0324">
      <w:pPr>
        <w:pStyle w:val="InfobundelMilieucharterniveau1"/>
        <w:spacing w:before="0" w:after="0"/>
        <w:ind w:left="-709" w:firstLine="0"/>
        <w:rPr>
          <w:sz w:val="18"/>
          <w:szCs w:val="18"/>
        </w:rPr>
      </w:pPr>
    </w:p>
    <w:p w14:paraId="7904AD0A" w14:textId="77777777" w:rsidR="00E91508" w:rsidRDefault="00E91508" w:rsidP="00A3589F">
      <w:pPr>
        <w:pStyle w:val="Infobundelmilieucharterniveau2"/>
        <w:numPr>
          <w:ilvl w:val="0"/>
          <w:numId w:val="0"/>
        </w:numPr>
        <w:spacing w:before="0"/>
        <w:ind w:left="851" w:hanging="851"/>
        <w:rPr>
          <w:rFonts w:ascii="Arial" w:hAnsi="Arial"/>
          <w:color w:val="FF0000"/>
          <w:sz w:val="18"/>
          <w:szCs w:val="18"/>
        </w:rPr>
      </w:pPr>
    </w:p>
    <w:p w14:paraId="436F4521" w14:textId="77777777" w:rsidR="00134F1D" w:rsidRDefault="00134F1D" w:rsidP="00A3589F">
      <w:pPr>
        <w:pStyle w:val="Infobundelmilieucharterniveau2"/>
        <w:numPr>
          <w:ilvl w:val="0"/>
          <w:numId w:val="0"/>
        </w:numPr>
        <w:spacing w:before="0"/>
        <w:ind w:left="851" w:hanging="851"/>
        <w:rPr>
          <w:rFonts w:ascii="Arial" w:hAnsi="Arial"/>
          <w:color w:val="FF0000"/>
          <w:sz w:val="18"/>
          <w:szCs w:val="18"/>
        </w:rPr>
      </w:pPr>
    </w:p>
    <w:p w14:paraId="1EBBDD6E" w14:textId="77777777" w:rsidR="005E274A" w:rsidRDefault="005E274A" w:rsidP="00A3589F">
      <w:pPr>
        <w:pStyle w:val="Infobundelmilieucharterniveau2"/>
        <w:numPr>
          <w:ilvl w:val="0"/>
          <w:numId w:val="0"/>
        </w:numPr>
        <w:spacing w:before="0"/>
        <w:ind w:left="851" w:hanging="851"/>
        <w:rPr>
          <w:rFonts w:ascii="Arial" w:hAnsi="Arial"/>
          <w:color w:val="FF0000"/>
          <w:sz w:val="18"/>
          <w:szCs w:val="18"/>
        </w:rPr>
      </w:pPr>
    </w:p>
    <w:p w14:paraId="282A81A8" w14:textId="77777777" w:rsidR="005E274A" w:rsidRDefault="005E274A" w:rsidP="00A3589F">
      <w:pPr>
        <w:pStyle w:val="Infobundelmilieucharterniveau2"/>
        <w:numPr>
          <w:ilvl w:val="0"/>
          <w:numId w:val="0"/>
        </w:numPr>
        <w:spacing w:before="0"/>
        <w:ind w:left="851" w:hanging="851"/>
        <w:rPr>
          <w:rFonts w:ascii="Arial" w:hAnsi="Arial"/>
          <w:color w:val="FF0000"/>
          <w:sz w:val="18"/>
          <w:szCs w:val="18"/>
        </w:rPr>
      </w:pPr>
    </w:p>
    <w:p w14:paraId="01BCC275" w14:textId="77777777" w:rsidR="005E274A" w:rsidRDefault="005E274A" w:rsidP="00A3589F">
      <w:pPr>
        <w:pStyle w:val="Infobundelmilieucharterniveau2"/>
        <w:numPr>
          <w:ilvl w:val="0"/>
          <w:numId w:val="0"/>
        </w:numPr>
        <w:spacing w:before="0"/>
        <w:ind w:left="851" w:hanging="851"/>
        <w:rPr>
          <w:rFonts w:ascii="Arial" w:hAnsi="Arial"/>
          <w:color w:val="FF0000"/>
          <w:sz w:val="18"/>
          <w:szCs w:val="18"/>
        </w:rPr>
      </w:pPr>
    </w:p>
    <w:p w14:paraId="417CAD5D" w14:textId="77777777" w:rsidR="005E274A" w:rsidRDefault="005E274A" w:rsidP="00A3589F">
      <w:pPr>
        <w:pStyle w:val="Infobundelmilieucharterniveau2"/>
        <w:numPr>
          <w:ilvl w:val="0"/>
          <w:numId w:val="0"/>
        </w:numPr>
        <w:spacing w:before="0"/>
        <w:ind w:left="851" w:hanging="851"/>
        <w:rPr>
          <w:rFonts w:ascii="Arial" w:hAnsi="Arial"/>
          <w:color w:val="FF0000"/>
          <w:sz w:val="18"/>
          <w:szCs w:val="18"/>
        </w:rPr>
      </w:pPr>
    </w:p>
    <w:p w14:paraId="67139EBA" w14:textId="77777777" w:rsidR="005E274A" w:rsidRDefault="005B0322" w:rsidP="005B0322">
      <w:pPr>
        <w:pStyle w:val="Infobundelmilieucharterniveau2"/>
        <w:numPr>
          <w:ilvl w:val="0"/>
          <w:numId w:val="0"/>
        </w:numPr>
        <w:spacing w:before="0"/>
        <w:ind w:left="851" w:hanging="1560"/>
        <w:rPr>
          <w:rFonts w:ascii="Arial" w:hAnsi="Arial"/>
          <w:color w:val="FF0000"/>
          <w:sz w:val="18"/>
          <w:szCs w:val="18"/>
        </w:rPr>
      </w:pPr>
      <w:r>
        <w:rPr>
          <w:noProof/>
          <w:sz w:val="18"/>
          <w:szCs w:val="18"/>
        </w:rPr>
        <w:drawing>
          <wp:inline distT="0" distB="0" distL="0" distR="0" wp14:anchorId="24CC192F" wp14:editId="44EEEDED">
            <wp:extent cx="6849036" cy="233083"/>
            <wp:effectExtent l="76200" t="57150" r="66675" b="10985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6BD4386" w14:textId="77777777" w:rsidR="005E274A" w:rsidRDefault="005E274A" w:rsidP="00907576">
      <w:pPr>
        <w:pStyle w:val="Infobundelmilieucharterniveau2"/>
        <w:numPr>
          <w:ilvl w:val="0"/>
          <w:numId w:val="0"/>
        </w:numPr>
        <w:spacing w:before="0"/>
        <w:ind w:left="851" w:hanging="1985"/>
        <w:rPr>
          <w:rFonts w:ascii="Arial" w:hAnsi="Arial"/>
          <w:color w:val="FF0000"/>
          <w:sz w:val="18"/>
          <w:szCs w:val="18"/>
        </w:rPr>
      </w:pPr>
    </w:p>
    <w:p w14:paraId="55D4527B" w14:textId="77777777" w:rsidR="005E274A" w:rsidRDefault="005E274A" w:rsidP="00A3589F">
      <w:pPr>
        <w:pStyle w:val="Infobundelmilieucharterniveau2"/>
        <w:numPr>
          <w:ilvl w:val="0"/>
          <w:numId w:val="0"/>
        </w:numPr>
        <w:spacing w:before="0"/>
        <w:ind w:left="851" w:hanging="851"/>
        <w:rPr>
          <w:rFonts w:ascii="Arial" w:hAnsi="Arial"/>
          <w:color w:val="FF0000"/>
          <w:sz w:val="18"/>
          <w:szCs w:val="18"/>
        </w:rPr>
      </w:pPr>
    </w:p>
    <w:p w14:paraId="4D6D1A9D" w14:textId="77777777" w:rsidR="00FE0515" w:rsidRDefault="00FE0515" w:rsidP="00A3589F">
      <w:pPr>
        <w:pStyle w:val="Infobundelmilieucharterniveau2"/>
        <w:numPr>
          <w:ilvl w:val="0"/>
          <w:numId w:val="0"/>
        </w:numPr>
        <w:spacing w:before="0"/>
        <w:ind w:left="851" w:hanging="851"/>
        <w:rPr>
          <w:rFonts w:ascii="Arial" w:hAnsi="Arial"/>
          <w:color w:val="FF0000"/>
          <w:sz w:val="18"/>
          <w:szCs w:val="18"/>
        </w:rPr>
      </w:pPr>
    </w:p>
    <w:tbl>
      <w:tblPr>
        <w:tblStyle w:val="Kleurrijkraster-accent6"/>
        <w:tblW w:w="9889" w:type="dxa"/>
        <w:tblLayout w:type="fixed"/>
        <w:tblLook w:val="04A0" w:firstRow="1" w:lastRow="0" w:firstColumn="1" w:lastColumn="0" w:noHBand="0" w:noVBand="1"/>
      </w:tblPr>
      <w:tblGrid>
        <w:gridCol w:w="1384"/>
        <w:gridCol w:w="5903"/>
        <w:gridCol w:w="2602"/>
      </w:tblGrid>
      <w:tr w:rsidR="00F37CBA" w:rsidRPr="00F37CBA" w14:paraId="006B1E32" w14:textId="77777777" w:rsidTr="00981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7" w:type="dxa"/>
            <w:gridSpan w:val="2"/>
            <w:shd w:val="clear" w:color="auto" w:fill="auto"/>
          </w:tcPr>
          <w:p w14:paraId="6DA2E262" w14:textId="77777777" w:rsidR="00907576" w:rsidRPr="00F37CBA" w:rsidRDefault="00907576" w:rsidP="00287EDB">
            <w:pPr>
              <w:pStyle w:val="Infobundelmilieucharterniveau2"/>
              <w:numPr>
                <w:ilvl w:val="0"/>
                <w:numId w:val="0"/>
              </w:numPr>
              <w:spacing w:before="0"/>
              <w:rPr>
                <w:rFonts w:ascii="Arial" w:hAnsi="Arial"/>
                <w:noProof/>
                <w:color w:val="auto"/>
                <w:sz w:val="18"/>
                <w:szCs w:val="18"/>
                <w:lang w:val="nl-BE" w:eastAsia="nl-BE"/>
              </w:rPr>
            </w:pPr>
          </w:p>
        </w:tc>
        <w:tc>
          <w:tcPr>
            <w:tcW w:w="2602" w:type="dxa"/>
            <w:shd w:val="clear" w:color="auto" w:fill="auto"/>
          </w:tcPr>
          <w:p w14:paraId="1CD3B247" w14:textId="77777777" w:rsidR="00907576" w:rsidRPr="00F37CBA" w:rsidRDefault="00907576" w:rsidP="00907576">
            <w:pPr>
              <w:pStyle w:val="Infobundelmilieucharterniveau2"/>
              <w:numPr>
                <w:ilvl w:val="0"/>
                <w:numId w:val="0"/>
              </w:numPr>
              <w:spacing w:before="0"/>
              <w:cnfStyle w:val="100000000000" w:firstRow="1" w:lastRow="0" w:firstColumn="0" w:lastColumn="0" w:oddVBand="0" w:evenVBand="0" w:oddHBand="0" w:evenHBand="0" w:firstRowFirstColumn="0" w:firstRowLastColumn="0" w:lastRowFirstColumn="0" w:lastRowLastColumn="0"/>
              <w:rPr>
                <w:rFonts w:ascii="Arial" w:hAnsi="Arial"/>
                <w:noProof/>
                <w:color w:val="auto"/>
                <w:sz w:val="18"/>
                <w:szCs w:val="18"/>
                <w:lang w:val="nl-BE" w:eastAsia="nl-BE"/>
              </w:rPr>
            </w:pPr>
          </w:p>
        </w:tc>
      </w:tr>
      <w:tr w:rsidR="00F37CBA" w:rsidRPr="00F37CBA" w14:paraId="323223B8" w14:textId="77777777" w:rsidTr="00FF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287213D2" w14:textId="77777777" w:rsidR="00F37CBA" w:rsidRPr="00F37CBA" w:rsidRDefault="00F37CBA" w:rsidP="00FF1B92">
            <w:pPr>
              <w:pStyle w:val="Infobundelmilieucharterniveau2"/>
              <w:spacing w:before="0"/>
              <w:ind w:left="0"/>
              <w:rPr>
                <w:rFonts w:ascii="Arial" w:hAnsi="Arial"/>
                <w:noProof/>
                <w:sz w:val="18"/>
                <w:szCs w:val="18"/>
                <w:lang w:val="nl-BE" w:eastAsia="nl-BE"/>
              </w:rPr>
            </w:pPr>
            <w:r w:rsidRPr="00F37CBA">
              <w:rPr>
                <w:rFonts w:ascii="Arial" w:hAnsi="Arial"/>
                <w:noProof/>
                <w:sz w:val="18"/>
                <w:szCs w:val="18"/>
                <w:lang w:val="nl-BE" w:eastAsia="nl-BE"/>
              </w:rPr>
              <w:t>Startaudit</w:t>
            </w:r>
          </w:p>
        </w:tc>
        <w:tc>
          <w:tcPr>
            <w:tcW w:w="8505" w:type="dxa"/>
            <w:gridSpan w:val="2"/>
          </w:tcPr>
          <w:p w14:paraId="3B6F26D9" w14:textId="77777777" w:rsidR="00F37CBA" w:rsidRPr="00F37CBA" w:rsidRDefault="00F37CBA" w:rsidP="00FF1B92">
            <w:pPr>
              <w:pStyle w:val="Infobundelstandaardtekst"/>
              <w:ind w:left="34"/>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Doorlichting op het vlak van duurzaamheid</w:t>
            </w:r>
          </w:p>
        </w:tc>
      </w:tr>
      <w:tr w:rsidR="00F37CBA" w:rsidRPr="00F37CBA" w14:paraId="648FD5C8" w14:textId="77777777" w:rsidTr="00F37CBA">
        <w:tc>
          <w:tcPr>
            <w:cnfStyle w:val="001000000000" w:firstRow="0" w:lastRow="0" w:firstColumn="1" w:lastColumn="0" w:oddVBand="0" w:evenVBand="0" w:oddHBand="0" w:evenHBand="0" w:firstRowFirstColumn="0" w:firstRowLastColumn="0" w:lastRowFirstColumn="0" w:lastRowLastColumn="0"/>
            <w:tcW w:w="1384" w:type="dxa"/>
            <w:vMerge/>
          </w:tcPr>
          <w:p w14:paraId="48911393" w14:textId="77777777" w:rsidR="00F37CBA" w:rsidRPr="00F37CBA" w:rsidRDefault="00F37CBA"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tcPr>
          <w:p w14:paraId="00A8BE0E" w14:textId="77777777" w:rsidR="00F37CBA" w:rsidRPr="00F37CBA" w:rsidRDefault="00F37CBA" w:rsidP="00FF1B92">
            <w:pPr>
              <w:pStyle w:val="Infobundelstandaardtekst"/>
              <w:ind w:left="34"/>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C</w:t>
            </w:r>
            <w:r w:rsidRPr="00F37CBA">
              <w:rPr>
                <w:rFonts w:ascii="Arial" w:hAnsi="Arial" w:cs="Arial"/>
                <w:color w:val="auto"/>
                <w:sz w:val="18"/>
                <w:szCs w:val="18"/>
              </w:rPr>
              <w:t>onformiteitsonderzoek op het vlak van de relevante wetgeving</w:t>
            </w:r>
          </w:p>
        </w:tc>
      </w:tr>
      <w:tr w:rsidR="00F37CBA" w:rsidRPr="00F37CBA" w14:paraId="05B61D6C" w14:textId="77777777" w:rsidTr="00F37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7D094A6C" w14:textId="77777777" w:rsidR="00F37CBA" w:rsidRPr="00F37CBA" w:rsidRDefault="00F37CBA"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tcPr>
          <w:p w14:paraId="687904B2" w14:textId="77777777" w:rsidR="00F37CBA" w:rsidRPr="00F37CBA" w:rsidRDefault="00F37CBA" w:rsidP="00FF1B92">
            <w:pPr>
              <w:pStyle w:val="Infobundelstandaardtekst"/>
              <w:ind w:left="34"/>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CBA">
              <w:rPr>
                <w:rFonts w:ascii="Arial" w:hAnsi="Arial" w:cs="Arial"/>
                <w:color w:val="auto"/>
                <w:sz w:val="18"/>
                <w:szCs w:val="18"/>
              </w:rPr>
              <w:t>Bespreking van  mogelijke acties</w:t>
            </w:r>
          </w:p>
        </w:tc>
      </w:tr>
      <w:tr w:rsidR="00F37CBA" w:rsidRPr="00F37CBA" w14:paraId="23ACE69C" w14:textId="77777777" w:rsidTr="00981DD2">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36937C45" w14:textId="77777777" w:rsidR="00F37CBA" w:rsidRPr="00F37CBA" w:rsidRDefault="00F37CBA"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shd w:val="clear" w:color="auto" w:fill="auto"/>
          </w:tcPr>
          <w:p w14:paraId="53133A35" w14:textId="77777777" w:rsidR="00F37CBA" w:rsidRDefault="00F37CBA" w:rsidP="00FF1B92">
            <w:pPr>
              <w:pStyle w:val="Infobundelstandaardtekst"/>
              <w:ind w:left="3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F1B92" w:rsidRPr="00F37CBA" w14:paraId="12EC16D3" w14:textId="77777777" w:rsidTr="00FF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3B17C2F8" w14:textId="77777777" w:rsidR="00FF1B92" w:rsidRPr="00F37CBA" w:rsidRDefault="00FF1B92" w:rsidP="00FF1B92">
            <w:pPr>
              <w:pStyle w:val="Infobundelmilieucharterniveau2"/>
              <w:numPr>
                <w:ilvl w:val="0"/>
                <w:numId w:val="0"/>
              </w:numPr>
              <w:spacing w:before="0"/>
              <w:rPr>
                <w:rFonts w:ascii="Arial" w:hAnsi="Arial"/>
                <w:noProof/>
                <w:sz w:val="18"/>
                <w:szCs w:val="18"/>
                <w:lang w:val="nl-BE" w:eastAsia="nl-BE"/>
              </w:rPr>
            </w:pPr>
            <w:r w:rsidRPr="00F37CBA">
              <w:rPr>
                <w:rFonts w:ascii="Arial" w:hAnsi="Arial"/>
                <w:noProof/>
                <w:sz w:val="18"/>
                <w:szCs w:val="18"/>
                <w:lang w:val="nl-BE" w:eastAsia="nl-BE"/>
              </w:rPr>
              <w:t>Opmaak actieplan</w:t>
            </w:r>
          </w:p>
        </w:tc>
        <w:tc>
          <w:tcPr>
            <w:tcW w:w="8505" w:type="dxa"/>
            <w:gridSpan w:val="2"/>
          </w:tcPr>
          <w:p w14:paraId="199F64D6" w14:textId="77777777" w:rsidR="00FF1B92" w:rsidRPr="00F37CBA" w:rsidRDefault="00FF1B92" w:rsidP="00FF1B92">
            <w:pPr>
              <w:pStyle w:val="Infobundelstandaardtekst"/>
              <w:ind w:left="34"/>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Minimaal 10 acties, op</w:t>
            </w:r>
            <w:r w:rsidRPr="00E91508">
              <w:rPr>
                <w:rFonts w:ascii="Arial" w:hAnsi="Arial" w:cs="Arial"/>
                <w:sz w:val="18"/>
                <w:szCs w:val="18"/>
              </w:rPr>
              <w:t xml:space="preserve"> maat van het bedrijf en passend binnen de 17 duurzame ontwikkelingsdoelstellingen van de VN </w:t>
            </w:r>
          </w:p>
        </w:tc>
      </w:tr>
      <w:tr w:rsidR="00FF1B92" w:rsidRPr="00F37CBA" w14:paraId="281B7335" w14:textId="77777777" w:rsidTr="00F37CBA">
        <w:tc>
          <w:tcPr>
            <w:cnfStyle w:val="001000000000" w:firstRow="0" w:lastRow="0" w:firstColumn="1" w:lastColumn="0" w:oddVBand="0" w:evenVBand="0" w:oddHBand="0" w:evenHBand="0" w:firstRowFirstColumn="0" w:firstRowLastColumn="0" w:lastRowFirstColumn="0" w:lastRowLastColumn="0"/>
            <w:tcW w:w="1384" w:type="dxa"/>
            <w:vMerge/>
          </w:tcPr>
          <w:p w14:paraId="06344F28" w14:textId="77777777" w:rsidR="00FF1B92" w:rsidRPr="00F37CBA" w:rsidRDefault="00FF1B92"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tcPr>
          <w:p w14:paraId="1FCD7558" w14:textId="77777777" w:rsidR="00FF1B92" w:rsidRDefault="00FF1B92" w:rsidP="00FF1B92">
            <w:pPr>
              <w:pStyle w:val="Infobundelstandaardtekst"/>
              <w:ind w:left="3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91508">
              <w:rPr>
                <w:rFonts w:ascii="Arial" w:hAnsi="Arial" w:cs="Arial"/>
                <w:sz w:val="18"/>
                <w:szCs w:val="18"/>
              </w:rPr>
              <w:t xml:space="preserve">Acties en doelstellingen worden SMART geformuleerd </w:t>
            </w:r>
            <w:r>
              <w:rPr>
                <w:rFonts w:ascii="Arial" w:hAnsi="Arial" w:cs="Arial"/>
                <w:sz w:val="18"/>
                <w:szCs w:val="18"/>
              </w:rPr>
              <w:br/>
            </w:r>
            <w:r w:rsidRPr="00FF1B92">
              <w:rPr>
                <w:rFonts w:ascii="Arial" w:hAnsi="Arial" w:cs="Arial"/>
                <w:sz w:val="16"/>
                <w:szCs w:val="16"/>
              </w:rPr>
              <w:t xml:space="preserve">(SMART : </w:t>
            </w:r>
            <w:r w:rsidRPr="00FF1B92">
              <w:rPr>
                <w:rFonts w:ascii="Arial" w:hAnsi="Arial" w:cs="Arial"/>
                <w:i/>
                <w:sz w:val="16"/>
                <w:szCs w:val="16"/>
              </w:rPr>
              <w:t>Specifiek – meetbaar – aanvaardbaar en actiegericht – realiseerbaar -  tijdsgebonden</w:t>
            </w:r>
            <w:r w:rsidRPr="00FF1B92">
              <w:rPr>
                <w:rFonts w:ascii="Arial" w:hAnsi="Arial" w:cs="Arial"/>
                <w:sz w:val="16"/>
                <w:szCs w:val="16"/>
              </w:rPr>
              <w:t xml:space="preserve"> )</w:t>
            </w:r>
            <w:r w:rsidRPr="00E91508">
              <w:rPr>
                <w:rFonts w:ascii="Arial" w:hAnsi="Arial" w:cs="Arial"/>
                <w:sz w:val="18"/>
                <w:szCs w:val="18"/>
              </w:rPr>
              <w:t xml:space="preserve"> </w:t>
            </w:r>
          </w:p>
        </w:tc>
      </w:tr>
      <w:tr w:rsidR="00FF1B92" w:rsidRPr="00F37CBA" w14:paraId="30DEF9C6" w14:textId="77777777" w:rsidTr="00F37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401F819C" w14:textId="77777777" w:rsidR="00FF1B92" w:rsidRPr="00F37CBA" w:rsidRDefault="00FF1B92"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tcPr>
          <w:p w14:paraId="13BC10D8" w14:textId="77777777" w:rsidR="00FF1B92" w:rsidRDefault="00FF1B92" w:rsidP="00FE0515">
            <w:pPr>
              <w:pStyle w:val="Infobundelstandaardtek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Continueringsacties (v</w:t>
            </w:r>
            <w:r w:rsidRPr="00E91508">
              <w:rPr>
                <w:rFonts w:ascii="Arial" w:hAnsi="Arial" w:cs="Arial"/>
                <w:sz w:val="18"/>
                <w:szCs w:val="18"/>
              </w:rPr>
              <w:t>oortzetten of optimaliseren van een actiepunt</w:t>
            </w:r>
            <w:r>
              <w:rPr>
                <w:rFonts w:ascii="Arial" w:hAnsi="Arial" w:cs="Arial"/>
                <w:sz w:val="18"/>
                <w:szCs w:val="18"/>
              </w:rPr>
              <w:t>), onderzoeken</w:t>
            </w:r>
            <w:r w:rsidRPr="00E91508">
              <w:rPr>
                <w:rFonts w:ascii="Arial" w:hAnsi="Arial" w:cs="Arial"/>
                <w:sz w:val="18"/>
                <w:szCs w:val="18"/>
              </w:rPr>
              <w:t xml:space="preserve"> en haalbaarheidsstudies</w:t>
            </w:r>
            <w:r>
              <w:rPr>
                <w:rFonts w:ascii="Arial" w:hAnsi="Arial" w:cs="Arial"/>
                <w:sz w:val="18"/>
                <w:szCs w:val="18"/>
              </w:rPr>
              <w:t xml:space="preserve"> worden als actie aanvaard</w:t>
            </w:r>
            <w:r w:rsidRPr="00E91508">
              <w:rPr>
                <w:rFonts w:ascii="Arial" w:hAnsi="Arial" w:cs="Arial"/>
                <w:sz w:val="18"/>
                <w:szCs w:val="18"/>
              </w:rPr>
              <w:t xml:space="preserve">.  </w:t>
            </w:r>
          </w:p>
        </w:tc>
      </w:tr>
      <w:tr w:rsidR="00F37CBA" w:rsidRPr="00F37CBA" w14:paraId="164E55E2" w14:textId="77777777" w:rsidTr="00981DD2">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7520E975" w14:textId="77777777" w:rsidR="00F37CBA" w:rsidRPr="00F37CBA" w:rsidRDefault="00F37CBA"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shd w:val="clear" w:color="auto" w:fill="auto"/>
          </w:tcPr>
          <w:p w14:paraId="0AA9271E" w14:textId="77777777" w:rsidR="00F37CBA" w:rsidRDefault="00F37CBA" w:rsidP="00FF1B92">
            <w:pPr>
              <w:pStyle w:val="Infobundelstandaardtekst"/>
              <w:ind w:left="176"/>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F1B92" w:rsidRPr="00F37CBA" w14:paraId="2AF8BA33" w14:textId="77777777" w:rsidTr="00FF1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6418A7A" w14:textId="77777777" w:rsidR="00FF1B92" w:rsidRPr="00F37CBA" w:rsidRDefault="00FF1B92" w:rsidP="00FF1B92">
            <w:pPr>
              <w:pStyle w:val="Infobundelmilieucharterniveau2"/>
              <w:numPr>
                <w:ilvl w:val="0"/>
                <w:numId w:val="0"/>
              </w:numPr>
              <w:spacing w:before="0"/>
              <w:rPr>
                <w:rFonts w:ascii="Arial" w:hAnsi="Arial"/>
                <w:noProof/>
                <w:sz w:val="18"/>
                <w:szCs w:val="18"/>
                <w:lang w:val="nl-BE" w:eastAsia="nl-BE"/>
              </w:rPr>
            </w:pPr>
            <w:r>
              <w:rPr>
                <w:rFonts w:ascii="Arial" w:hAnsi="Arial"/>
                <w:noProof/>
                <w:sz w:val="18"/>
                <w:szCs w:val="18"/>
                <w:lang w:val="nl-BE" w:eastAsia="nl-BE"/>
              </w:rPr>
              <w:t>Aanvaarding deelname en actieplan</w:t>
            </w:r>
          </w:p>
        </w:tc>
        <w:tc>
          <w:tcPr>
            <w:tcW w:w="8505" w:type="dxa"/>
            <w:gridSpan w:val="2"/>
          </w:tcPr>
          <w:p w14:paraId="2B6A602F" w14:textId="77777777" w:rsidR="00FF1B92" w:rsidRDefault="00FF1B92" w:rsidP="00FF1B92">
            <w:pPr>
              <w:pStyle w:val="Infobundelstandaardtek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lang w:val="nl-BE"/>
              </w:rPr>
              <w:t>A</w:t>
            </w:r>
            <w:proofErr w:type="spellStart"/>
            <w:r w:rsidRPr="00E91508">
              <w:rPr>
                <w:rFonts w:ascii="Arial" w:hAnsi="Arial" w:cs="Arial"/>
                <w:sz w:val="18"/>
                <w:szCs w:val="18"/>
              </w:rPr>
              <w:t>anvaar</w:t>
            </w:r>
            <w:r>
              <w:rPr>
                <w:rFonts w:ascii="Arial" w:hAnsi="Arial" w:cs="Arial"/>
                <w:sz w:val="18"/>
                <w:szCs w:val="18"/>
              </w:rPr>
              <w:t>ding</w:t>
            </w:r>
            <w:proofErr w:type="spellEnd"/>
            <w:r>
              <w:rPr>
                <w:rFonts w:ascii="Arial" w:hAnsi="Arial" w:cs="Arial"/>
                <w:sz w:val="18"/>
                <w:szCs w:val="18"/>
              </w:rPr>
              <w:t xml:space="preserve"> deelname op basis van verslag startaudit.</w:t>
            </w:r>
          </w:p>
        </w:tc>
      </w:tr>
      <w:tr w:rsidR="00FF1B92" w:rsidRPr="00F37CBA" w14:paraId="741D172C" w14:textId="77777777" w:rsidTr="00F37CBA">
        <w:tc>
          <w:tcPr>
            <w:cnfStyle w:val="001000000000" w:firstRow="0" w:lastRow="0" w:firstColumn="1" w:lastColumn="0" w:oddVBand="0" w:evenVBand="0" w:oddHBand="0" w:evenHBand="0" w:firstRowFirstColumn="0" w:firstRowLastColumn="0" w:lastRowFirstColumn="0" w:lastRowLastColumn="0"/>
            <w:tcW w:w="1384" w:type="dxa"/>
            <w:vMerge/>
          </w:tcPr>
          <w:p w14:paraId="230C092D" w14:textId="77777777" w:rsidR="00FF1B92" w:rsidRPr="00F37CBA" w:rsidRDefault="00FF1B92"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tcPr>
          <w:p w14:paraId="1FC8C43D" w14:textId="77777777" w:rsidR="00FF1B92" w:rsidRPr="00FF1B92" w:rsidRDefault="00FF1B92" w:rsidP="00FE0515">
            <w:pPr>
              <w:pStyle w:val="Infobundelstandaardteks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nl-BE"/>
              </w:rPr>
            </w:pPr>
            <w:r>
              <w:rPr>
                <w:rFonts w:ascii="Arial" w:hAnsi="Arial" w:cs="Arial"/>
                <w:sz w:val="18"/>
                <w:szCs w:val="18"/>
              </w:rPr>
              <w:t>Bij wettelijke niet-</w:t>
            </w:r>
            <w:proofErr w:type="spellStart"/>
            <w:r>
              <w:rPr>
                <w:rFonts w:ascii="Arial" w:hAnsi="Arial" w:cs="Arial"/>
                <w:sz w:val="18"/>
                <w:szCs w:val="18"/>
              </w:rPr>
              <w:t>conformiteiten</w:t>
            </w:r>
            <w:proofErr w:type="spellEnd"/>
            <w:r>
              <w:rPr>
                <w:rFonts w:ascii="Arial" w:hAnsi="Arial" w:cs="Arial"/>
                <w:sz w:val="18"/>
                <w:szCs w:val="18"/>
              </w:rPr>
              <w:t xml:space="preserve"> aanvaarding</w:t>
            </w:r>
            <w:r w:rsidR="00FE0515">
              <w:rPr>
                <w:rFonts w:ascii="Arial" w:hAnsi="Arial" w:cs="Arial"/>
                <w:sz w:val="18"/>
                <w:szCs w:val="18"/>
              </w:rPr>
              <w:t xml:space="preserve"> deelname</w:t>
            </w:r>
            <w:r>
              <w:rPr>
                <w:rFonts w:ascii="Arial" w:hAnsi="Arial" w:cs="Arial"/>
                <w:sz w:val="18"/>
                <w:szCs w:val="18"/>
              </w:rPr>
              <w:t xml:space="preserve"> </w:t>
            </w:r>
            <w:r w:rsidR="00FE0515">
              <w:rPr>
                <w:rFonts w:ascii="Arial" w:hAnsi="Arial" w:cs="Arial"/>
                <w:sz w:val="18"/>
                <w:szCs w:val="18"/>
              </w:rPr>
              <w:t>onder voorwaarden</w:t>
            </w:r>
            <w:r>
              <w:rPr>
                <w:rFonts w:ascii="Arial" w:hAnsi="Arial" w:cs="Arial"/>
                <w:sz w:val="18"/>
                <w:szCs w:val="18"/>
              </w:rPr>
              <w:t xml:space="preserve">. </w:t>
            </w:r>
            <w:r>
              <w:rPr>
                <w:rFonts w:ascii="Arial" w:hAnsi="Arial" w:cs="Arial"/>
                <w:sz w:val="18"/>
                <w:szCs w:val="18"/>
              </w:rPr>
              <w:br/>
              <w:t>Het VCDO wordt dan enkel toegekend indi</w:t>
            </w:r>
            <w:r w:rsidR="00FE0515">
              <w:rPr>
                <w:rFonts w:ascii="Arial" w:hAnsi="Arial" w:cs="Arial"/>
                <w:sz w:val="18"/>
                <w:szCs w:val="18"/>
              </w:rPr>
              <w:t xml:space="preserve">en </w:t>
            </w:r>
            <w:r>
              <w:rPr>
                <w:rFonts w:ascii="Arial" w:hAnsi="Arial" w:cs="Arial"/>
                <w:sz w:val="18"/>
                <w:szCs w:val="18"/>
              </w:rPr>
              <w:t>corrigerende maatregelen werden uitgevoerd.</w:t>
            </w:r>
          </w:p>
        </w:tc>
      </w:tr>
      <w:tr w:rsidR="00FF1B92" w:rsidRPr="00F37CBA" w14:paraId="03170D04" w14:textId="77777777" w:rsidTr="00F37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B0EE9F9" w14:textId="77777777" w:rsidR="00FF1B92" w:rsidRPr="00F37CBA" w:rsidRDefault="00FF1B92"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tcPr>
          <w:p w14:paraId="2632BA05" w14:textId="77777777" w:rsidR="00FF1B92" w:rsidRPr="00E91508" w:rsidRDefault="00FF1B92" w:rsidP="00FF1B92">
            <w:pPr>
              <w:pStyle w:val="Infobundelstandaardtek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lang w:val="nl-BE"/>
              </w:rPr>
              <w:t>Aanvaarding actieplan rekening</w:t>
            </w:r>
            <w:r>
              <w:rPr>
                <w:rFonts w:ascii="Arial" w:hAnsi="Arial" w:cs="Arial"/>
                <w:sz w:val="18"/>
                <w:szCs w:val="18"/>
              </w:rPr>
              <w:t xml:space="preserve"> houdend met bedrijfsgrootte en </w:t>
            </w:r>
            <w:r w:rsidRPr="00E91508">
              <w:rPr>
                <w:rFonts w:ascii="Arial" w:hAnsi="Arial" w:cs="Arial"/>
                <w:sz w:val="18"/>
                <w:szCs w:val="18"/>
              </w:rPr>
              <w:t>aard van de activiteiten</w:t>
            </w:r>
            <w:r>
              <w:rPr>
                <w:rFonts w:ascii="Arial" w:hAnsi="Arial" w:cs="Arial"/>
                <w:sz w:val="18"/>
                <w:szCs w:val="18"/>
              </w:rPr>
              <w:t>.</w:t>
            </w:r>
          </w:p>
        </w:tc>
      </w:tr>
      <w:tr w:rsidR="00F37CBA" w:rsidRPr="00F37CBA" w14:paraId="164849F5" w14:textId="77777777" w:rsidTr="00981DD2">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65AF299" w14:textId="77777777" w:rsidR="00F37CBA" w:rsidRPr="00F37CBA" w:rsidRDefault="00F37CBA"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shd w:val="clear" w:color="auto" w:fill="auto"/>
          </w:tcPr>
          <w:p w14:paraId="0A19AE81" w14:textId="77777777" w:rsidR="00F37CBA" w:rsidRDefault="00F37CBA" w:rsidP="00FF1B92">
            <w:pPr>
              <w:pStyle w:val="Infobundelstandaardtek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37CBA" w:rsidRPr="00F37CBA" w14:paraId="2B33FABB" w14:textId="77777777" w:rsidTr="00FE0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E49ED3B" w14:textId="77777777" w:rsidR="00F37CBA" w:rsidRPr="00F37CBA" w:rsidRDefault="00FE0515" w:rsidP="00287EDB">
            <w:pPr>
              <w:pStyle w:val="Infobundelmilieucharterniveau2"/>
              <w:numPr>
                <w:ilvl w:val="0"/>
                <w:numId w:val="0"/>
              </w:numPr>
              <w:spacing w:before="0"/>
              <w:rPr>
                <w:rFonts w:ascii="Arial" w:hAnsi="Arial"/>
                <w:noProof/>
                <w:sz w:val="18"/>
                <w:szCs w:val="18"/>
                <w:lang w:val="nl-BE" w:eastAsia="nl-BE"/>
              </w:rPr>
            </w:pPr>
            <w:r>
              <w:rPr>
                <w:rFonts w:ascii="Arial" w:hAnsi="Arial"/>
                <w:noProof/>
                <w:sz w:val="18"/>
                <w:szCs w:val="18"/>
                <w:lang w:val="nl-BE" w:eastAsia="nl-BE"/>
              </w:rPr>
              <w:t>Uitvoering actieplan</w:t>
            </w:r>
          </w:p>
        </w:tc>
        <w:tc>
          <w:tcPr>
            <w:tcW w:w="8505" w:type="dxa"/>
            <w:gridSpan w:val="2"/>
            <w:vAlign w:val="center"/>
          </w:tcPr>
          <w:p w14:paraId="251ED73D" w14:textId="77777777" w:rsidR="00F37CBA" w:rsidRDefault="00FE0515" w:rsidP="00FE0515">
            <w:pPr>
              <w:pStyle w:val="Infobundelstandaardtek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w:t>
            </w:r>
            <w:r w:rsidRPr="00E91508">
              <w:rPr>
                <w:rFonts w:ascii="Arial" w:hAnsi="Arial" w:cs="Arial"/>
                <w:sz w:val="18"/>
                <w:szCs w:val="18"/>
              </w:rPr>
              <w:t>eelnemer voert in de loop van het actiejaar zelfstandig de geplande acties uit</w:t>
            </w:r>
          </w:p>
        </w:tc>
      </w:tr>
      <w:tr w:rsidR="00F37CBA" w:rsidRPr="00F37CBA" w14:paraId="484B26AF" w14:textId="77777777" w:rsidTr="00981DD2">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4269AEC" w14:textId="77777777" w:rsidR="00F37CBA" w:rsidRPr="00F37CBA" w:rsidRDefault="00F37CBA"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shd w:val="clear" w:color="auto" w:fill="auto"/>
          </w:tcPr>
          <w:p w14:paraId="5812120B" w14:textId="77777777" w:rsidR="00FE0515" w:rsidRDefault="00FE0515" w:rsidP="00FE0515">
            <w:pPr>
              <w:pStyle w:val="Infobundelstandaardtek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E0515" w:rsidRPr="00F37CBA" w14:paraId="787A3AD7" w14:textId="77777777" w:rsidTr="00FE0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17D6A1" w14:textId="77777777" w:rsidR="00FE0515" w:rsidRPr="00F37CBA" w:rsidRDefault="00FE0515" w:rsidP="00287EDB">
            <w:pPr>
              <w:pStyle w:val="Infobundelmilieucharterniveau2"/>
              <w:numPr>
                <w:ilvl w:val="0"/>
                <w:numId w:val="0"/>
              </w:numPr>
              <w:spacing w:before="0"/>
              <w:rPr>
                <w:rFonts w:ascii="Arial" w:hAnsi="Arial"/>
                <w:noProof/>
                <w:sz w:val="18"/>
                <w:szCs w:val="18"/>
                <w:lang w:val="nl-BE" w:eastAsia="nl-BE"/>
              </w:rPr>
            </w:pPr>
            <w:r>
              <w:rPr>
                <w:rFonts w:ascii="Arial" w:hAnsi="Arial"/>
                <w:noProof/>
                <w:sz w:val="18"/>
                <w:szCs w:val="18"/>
                <w:lang w:val="nl-BE" w:eastAsia="nl-BE"/>
              </w:rPr>
              <w:t>Tussentijdse evaluatie</w:t>
            </w:r>
          </w:p>
        </w:tc>
        <w:tc>
          <w:tcPr>
            <w:tcW w:w="8505" w:type="dxa"/>
            <w:gridSpan w:val="2"/>
            <w:vAlign w:val="center"/>
          </w:tcPr>
          <w:p w14:paraId="5B9183CD" w14:textId="77777777" w:rsidR="00FE0515" w:rsidRDefault="00FE0515" w:rsidP="00FE0515">
            <w:pPr>
              <w:pStyle w:val="Infobundelstandaardtek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Tussentijdse opvolging per mail of tijdens een bezoek</w:t>
            </w:r>
          </w:p>
        </w:tc>
      </w:tr>
      <w:tr w:rsidR="00FE0515" w:rsidRPr="00F37CBA" w14:paraId="7187D99B" w14:textId="77777777" w:rsidTr="00981DD2">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430557A" w14:textId="77777777" w:rsidR="00FE0515" w:rsidRDefault="00FE0515"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shd w:val="clear" w:color="auto" w:fill="auto"/>
            <w:vAlign w:val="center"/>
          </w:tcPr>
          <w:p w14:paraId="4D4BD71A" w14:textId="77777777" w:rsidR="00FE0515" w:rsidRDefault="00FE0515" w:rsidP="00FE0515">
            <w:pPr>
              <w:pStyle w:val="Infobundelstandaardtek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E0515" w:rsidRPr="00F37CBA" w14:paraId="68DC9512" w14:textId="77777777" w:rsidTr="00FE0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3B4155C" w14:textId="77777777" w:rsidR="00FE0515" w:rsidRDefault="00FE0515" w:rsidP="00FE0515">
            <w:pPr>
              <w:pStyle w:val="Infobundelmilieucharterniveau2"/>
              <w:numPr>
                <w:ilvl w:val="0"/>
                <w:numId w:val="0"/>
              </w:numPr>
              <w:spacing w:before="0"/>
              <w:rPr>
                <w:rFonts w:ascii="Arial" w:hAnsi="Arial"/>
                <w:noProof/>
                <w:sz w:val="18"/>
                <w:szCs w:val="18"/>
                <w:lang w:val="nl-BE" w:eastAsia="nl-BE"/>
              </w:rPr>
            </w:pPr>
            <w:r>
              <w:rPr>
                <w:rFonts w:ascii="Arial" w:hAnsi="Arial"/>
                <w:noProof/>
                <w:sz w:val="18"/>
                <w:szCs w:val="18"/>
                <w:lang w:val="nl-BE" w:eastAsia="nl-BE"/>
              </w:rPr>
              <w:t>Eindevaluatie</w:t>
            </w:r>
          </w:p>
        </w:tc>
        <w:tc>
          <w:tcPr>
            <w:tcW w:w="8505" w:type="dxa"/>
            <w:gridSpan w:val="2"/>
            <w:vAlign w:val="center"/>
          </w:tcPr>
          <w:p w14:paraId="2EA41C40" w14:textId="77777777" w:rsidR="00FE0515" w:rsidRDefault="00FE0515" w:rsidP="00FE0515">
            <w:pPr>
              <w:pStyle w:val="Infobundelstandaardtek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Bespreking uitgevoerde acties en </w:t>
            </w:r>
            <w:proofErr w:type="spellStart"/>
            <w:r>
              <w:rPr>
                <w:rFonts w:ascii="Arial" w:hAnsi="Arial" w:cs="Arial"/>
                <w:sz w:val="18"/>
                <w:szCs w:val="18"/>
              </w:rPr>
              <w:t>resutaten</w:t>
            </w:r>
            <w:proofErr w:type="spellEnd"/>
          </w:p>
        </w:tc>
      </w:tr>
      <w:tr w:rsidR="00FE0515" w:rsidRPr="00F37CBA" w14:paraId="6A45BF80" w14:textId="77777777" w:rsidTr="00FE0515">
        <w:tc>
          <w:tcPr>
            <w:cnfStyle w:val="001000000000" w:firstRow="0" w:lastRow="0" w:firstColumn="1" w:lastColumn="0" w:oddVBand="0" w:evenVBand="0" w:oddHBand="0" w:evenHBand="0" w:firstRowFirstColumn="0" w:firstRowLastColumn="0" w:lastRowFirstColumn="0" w:lastRowLastColumn="0"/>
            <w:tcW w:w="1384" w:type="dxa"/>
            <w:vMerge/>
          </w:tcPr>
          <w:p w14:paraId="714FBADD" w14:textId="77777777" w:rsidR="00FE0515" w:rsidRDefault="00FE0515"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vAlign w:val="center"/>
          </w:tcPr>
          <w:p w14:paraId="1AC09CA2" w14:textId="77777777" w:rsidR="00FE0515" w:rsidRPr="00FE0515" w:rsidRDefault="00FE0515" w:rsidP="00FE0515">
            <w:pPr>
              <w:pStyle w:val="Infobundelstandaardteks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nl-BE"/>
              </w:rPr>
            </w:pPr>
            <w:r>
              <w:rPr>
                <w:rFonts w:ascii="Arial" w:hAnsi="Arial" w:cs="Arial"/>
                <w:sz w:val="18"/>
                <w:szCs w:val="18"/>
                <w:lang w:val="nl-BE"/>
              </w:rPr>
              <w:t>Opvolging eventuele niet-</w:t>
            </w:r>
            <w:proofErr w:type="spellStart"/>
            <w:r>
              <w:rPr>
                <w:rFonts w:ascii="Arial" w:hAnsi="Arial" w:cs="Arial"/>
                <w:sz w:val="18"/>
                <w:szCs w:val="18"/>
                <w:lang w:val="nl-BE"/>
              </w:rPr>
              <w:t>conformiteiten</w:t>
            </w:r>
            <w:proofErr w:type="spellEnd"/>
          </w:p>
        </w:tc>
      </w:tr>
      <w:tr w:rsidR="00FE0515" w:rsidRPr="00F37CBA" w14:paraId="2EE05F5F" w14:textId="77777777" w:rsidTr="00FE0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0D08ABD" w14:textId="77777777" w:rsidR="00FE0515" w:rsidRDefault="00FE0515"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vAlign w:val="center"/>
          </w:tcPr>
          <w:p w14:paraId="2B672417" w14:textId="77777777" w:rsidR="00FE0515" w:rsidRDefault="00FE0515" w:rsidP="00FE0515">
            <w:pPr>
              <w:pStyle w:val="Infobundelstandaardtek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Evaluatieteam geeft adviezen en aanbevelingen</w:t>
            </w:r>
          </w:p>
        </w:tc>
      </w:tr>
      <w:tr w:rsidR="00FE0515" w:rsidRPr="00F37CBA" w14:paraId="08A4BA80" w14:textId="77777777" w:rsidTr="00981DD2">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70B79141" w14:textId="77777777" w:rsidR="00FE0515" w:rsidRDefault="00FE0515"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shd w:val="clear" w:color="auto" w:fill="auto"/>
            <w:vAlign w:val="center"/>
          </w:tcPr>
          <w:p w14:paraId="4D4C7155" w14:textId="77777777" w:rsidR="00FE0515" w:rsidRDefault="00FE0515" w:rsidP="00FE0515">
            <w:pPr>
              <w:pStyle w:val="Infobundelstandaardtek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E0515" w:rsidRPr="00F37CBA" w14:paraId="1C936BD6" w14:textId="77777777" w:rsidTr="00FE0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32937434" w14:textId="77777777" w:rsidR="00FE0515" w:rsidRDefault="00FE0515" w:rsidP="00FE0515">
            <w:pPr>
              <w:pStyle w:val="Infobundelmilieucharterniveau2"/>
              <w:numPr>
                <w:ilvl w:val="0"/>
                <w:numId w:val="0"/>
              </w:numPr>
              <w:spacing w:before="0"/>
              <w:rPr>
                <w:rFonts w:ascii="Arial" w:hAnsi="Arial"/>
                <w:noProof/>
                <w:sz w:val="18"/>
                <w:szCs w:val="18"/>
                <w:lang w:val="nl-BE" w:eastAsia="nl-BE"/>
              </w:rPr>
            </w:pPr>
            <w:r>
              <w:rPr>
                <w:rFonts w:ascii="Arial" w:hAnsi="Arial"/>
                <w:noProof/>
                <w:sz w:val="18"/>
                <w:szCs w:val="18"/>
                <w:lang w:val="nl-BE" w:eastAsia="nl-BE"/>
              </w:rPr>
              <w:t>Toekenning VCDO</w:t>
            </w:r>
          </w:p>
        </w:tc>
        <w:tc>
          <w:tcPr>
            <w:tcW w:w="8505" w:type="dxa"/>
            <w:gridSpan w:val="2"/>
            <w:vAlign w:val="center"/>
          </w:tcPr>
          <w:p w14:paraId="5DDDAF1A" w14:textId="77777777" w:rsidR="00FE0515" w:rsidRPr="00E91508" w:rsidRDefault="00FE0515" w:rsidP="00FE0515">
            <w:pPr>
              <w:pStyle w:val="Infobundelstandaardtek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Toekenning VCDO op basis van verslag eindevaluatie en advies evaluatieteam</w:t>
            </w:r>
          </w:p>
        </w:tc>
      </w:tr>
      <w:tr w:rsidR="00FE0515" w:rsidRPr="00F37CBA" w14:paraId="2028B42C" w14:textId="77777777" w:rsidTr="00FE0515">
        <w:tc>
          <w:tcPr>
            <w:cnfStyle w:val="001000000000" w:firstRow="0" w:lastRow="0" w:firstColumn="1" w:lastColumn="0" w:oddVBand="0" w:evenVBand="0" w:oddHBand="0" w:evenHBand="0" w:firstRowFirstColumn="0" w:firstRowLastColumn="0" w:lastRowFirstColumn="0" w:lastRowLastColumn="0"/>
            <w:tcW w:w="1384" w:type="dxa"/>
            <w:vMerge/>
          </w:tcPr>
          <w:p w14:paraId="5E9CC017" w14:textId="77777777" w:rsidR="00FE0515" w:rsidRDefault="00FE0515"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vAlign w:val="center"/>
          </w:tcPr>
          <w:p w14:paraId="3E8219E8" w14:textId="77777777" w:rsidR="00FE0515" w:rsidRDefault="00FE0515" w:rsidP="00FE0515">
            <w:pPr>
              <w:pStyle w:val="Infobundelstandaardtek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nl-BE"/>
              </w:rPr>
              <w:t>Uitreiking in</w:t>
            </w:r>
            <w:r w:rsidRPr="00E91508">
              <w:rPr>
                <w:rFonts w:ascii="Arial" w:hAnsi="Arial" w:cs="Arial"/>
                <w:sz w:val="18"/>
                <w:szCs w:val="18"/>
              </w:rPr>
              <w:t xml:space="preserve"> de maand juni volgend op het actiejaar. </w:t>
            </w:r>
          </w:p>
        </w:tc>
      </w:tr>
      <w:tr w:rsidR="00FE0515" w:rsidRPr="00F37CBA" w14:paraId="07A2560C" w14:textId="77777777" w:rsidTr="00FE0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5494BC1F" w14:textId="77777777" w:rsidR="00FE0515" w:rsidRDefault="00FE0515" w:rsidP="00287EDB">
            <w:pPr>
              <w:pStyle w:val="Infobundelmilieucharterniveau2"/>
              <w:numPr>
                <w:ilvl w:val="0"/>
                <w:numId w:val="0"/>
              </w:numPr>
              <w:spacing w:before="0"/>
              <w:rPr>
                <w:rFonts w:ascii="Arial" w:hAnsi="Arial"/>
                <w:noProof/>
                <w:sz w:val="18"/>
                <w:szCs w:val="18"/>
                <w:lang w:val="nl-BE" w:eastAsia="nl-BE"/>
              </w:rPr>
            </w:pPr>
          </w:p>
        </w:tc>
        <w:tc>
          <w:tcPr>
            <w:tcW w:w="8505" w:type="dxa"/>
            <w:gridSpan w:val="2"/>
            <w:vAlign w:val="center"/>
          </w:tcPr>
          <w:p w14:paraId="6901DDAE" w14:textId="77777777" w:rsidR="00FE0515" w:rsidRPr="00E91508" w:rsidRDefault="00FE0515" w:rsidP="00FE0515">
            <w:pPr>
              <w:pStyle w:val="Infobundelstandaardtek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Pr>
                <w:rFonts w:ascii="Arial" w:hAnsi="Arial" w:cs="Arial"/>
                <w:sz w:val="18"/>
                <w:szCs w:val="18"/>
              </w:rPr>
              <w:t>Communicatieset</w:t>
            </w:r>
            <w:proofErr w:type="spellEnd"/>
            <w:r>
              <w:rPr>
                <w:rFonts w:ascii="Arial" w:hAnsi="Arial" w:cs="Arial"/>
                <w:sz w:val="18"/>
                <w:szCs w:val="18"/>
              </w:rPr>
              <w:t xml:space="preserve"> (logo, banner,…) worden ter beschikking gesteld</w:t>
            </w:r>
          </w:p>
        </w:tc>
      </w:tr>
    </w:tbl>
    <w:p w14:paraId="79CBCB2B" w14:textId="77777777" w:rsidR="005E274A" w:rsidRDefault="005E274A" w:rsidP="00A3589F">
      <w:pPr>
        <w:pStyle w:val="Infobundelmilieucharterniveau2"/>
        <w:numPr>
          <w:ilvl w:val="0"/>
          <w:numId w:val="0"/>
        </w:numPr>
        <w:spacing w:before="0"/>
        <w:ind w:left="851" w:hanging="851"/>
        <w:rPr>
          <w:rFonts w:ascii="Arial" w:hAnsi="Arial"/>
          <w:color w:val="FF0000"/>
          <w:sz w:val="18"/>
          <w:szCs w:val="18"/>
        </w:rPr>
      </w:pPr>
    </w:p>
    <w:bookmarkEnd w:id="3"/>
    <w:bookmarkEnd w:id="4"/>
    <w:bookmarkEnd w:id="5"/>
    <w:bookmarkEnd w:id="6"/>
    <w:p w14:paraId="1A3E3566" w14:textId="77777777" w:rsidR="00A27206" w:rsidRDefault="00A27206" w:rsidP="00A3589F">
      <w:pPr>
        <w:tabs>
          <w:tab w:val="left" w:pos="4590"/>
        </w:tabs>
        <w:spacing w:after="0"/>
        <w:jc w:val="left"/>
        <w:rPr>
          <w:rFonts w:ascii="Arial" w:hAnsi="Arial" w:cs="Arial"/>
          <w:sz w:val="18"/>
          <w:szCs w:val="18"/>
        </w:rPr>
      </w:pPr>
    </w:p>
    <w:p w14:paraId="5F93386F" w14:textId="77777777" w:rsidR="00A3589F" w:rsidRPr="00167BD2" w:rsidRDefault="00A3589F" w:rsidP="00A3589F">
      <w:pPr>
        <w:pStyle w:val="Infobundelmilieucharterniveau2"/>
        <w:numPr>
          <w:ilvl w:val="0"/>
          <w:numId w:val="0"/>
        </w:numPr>
        <w:spacing w:before="0"/>
        <w:ind w:left="851" w:hanging="851"/>
        <w:rPr>
          <w:rFonts w:ascii="Arial" w:hAnsi="Arial"/>
          <w:sz w:val="18"/>
          <w:szCs w:val="18"/>
        </w:rPr>
      </w:pPr>
      <w:r w:rsidRPr="00167BD2">
        <w:rPr>
          <w:rFonts w:ascii="Arial" w:hAnsi="Arial"/>
          <w:sz w:val="18"/>
          <w:szCs w:val="18"/>
        </w:rPr>
        <w:t>UN</w:t>
      </w:r>
      <w:r w:rsidR="00167BD2">
        <w:rPr>
          <w:rFonts w:ascii="Arial" w:hAnsi="Arial"/>
          <w:sz w:val="18"/>
          <w:szCs w:val="18"/>
        </w:rPr>
        <w:t>ITAR</w:t>
      </w:r>
      <w:r w:rsidRPr="00167BD2">
        <w:rPr>
          <w:rFonts w:ascii="Arial" w:hAnsi="Arial"/>
          <w:sz w:val="18"/>
          <w:szCs w:val="18"/>
        </w:rPr>
        <w:t xml:space="preserve"> certificaat </w:t>
      </w:r>
    </w:p>
    <w:p w14:paraId="2DE8E4E0" w14:textId="77777777" w:rsidR="00A3589F" w:rsidRPr="00167BD2" w:rsidRDefault="00A3589F" w:rsidP="00A3589F">
      <w:pPr>
        <w:spacing w:after="0"/>
        <w:rPr>
          <w:rFonts w:ascii="Arial" w:hAnsi="Arial" w:cs="Arial"/>
          <w:sz w:val="18"/>
          <w:szCs w:val="18"/>
        </w:rPr>
      </w:pPr>
      <w:r w:rsidRPr="00167BD2">
        <w:rPr>
          <w:rFonts w:ascii="Arial" w:hAnsi="Arial" w:cs="Arial"/>
          <w:sz w:val="18"/>
          <w:szCs w:val="18"/>
        </w:rPr>
        <w:t xml:space="preserve">Ondernemingen die drie jaar hebben deelgenomen aan het VCDO en in de loop van die drie jaar in elk van de 17 Duurzame Ontwikkelingsdoelstellingen van de Verenigde Naties een actie hebben gerealiseerd ontvangen van </w:t>
      </w:r>
      <w:r w:rsidR="00167BD2">
        <w:rPr>
          <w:rFonts w:ascii="Arial" w:hAnsi="Arial" w:cs="Arial"/>
          <w:sz w:val="18"/>
          <w:szCs w:val="18"/>
        </w:rPr>
        <w:t>CIFAL Flanders een UNITAR-certificaat  - UNITAR (</w:t>
      </w:r>
      <w:r w:rsidR="00167BD2" w:rsidRPr="00167BD2">
        <w:rPr>
          <w:rFonts w:ascii="Arial" w:hAnsi="Arial" w:cs="Arial"/>
          <w:sz w:val="18"/>
          <w:szCs w:val="18"/>
        </w:rPr>
        <w:t>United Nations Institute for Training and Research</w:t>
      </w:r>
      <w:r w:rsidR="00167BD2">
        <w:rPr>
          <w:rFonts w:ascii="Arial" w:hAnsi="Arial" w:cs="Arial"/>
          <w:sz w:val="18"/>
          <w:szCs w:val="18"/>
        </w:rPr>
        <w:t>)</w:t>
      </w:r>
      <w:r w:rsidR="00167BD2" w:rsidRPr="00167BD2">
        <w:rPr>
          <w:rFonts w:ascii="Arial" w:hAnsi="Arial" w:cs="Arial"/>
          <w:sz w:val="18"/>
          <w:szCs w:val="18"/>
        </w:rPr>
        <w:t xml:space="preserve"> </w:t>
      </w:r>
      <w:r w:rsidR="00167BD2">
        <w:rPr>
          <w:rFonts w:ascii="Arial" w:hAnsi="Arial" w:cs="Arial"/>
          <w:sz w:val="18"/>
          <w:szCs w:val="18"/>
        </w:rPr>
        <w:t xml:space="preserve">– </w:t>
      </w:r>
      <w:hyperlink r:id="rId24" w:history="1">
        <w:r w:rsidR="00167BD2" w:rsidRPr="00C76E14">
          <w:rPr>
            <w:rStyle w:val="Hyperlink"/>
            <w:rFonts w:ascii="Arial" w:hAnsi="Arial" w:cs="Arial"/>
            <w:sz w:val="18"/>
            <w:szCs w:val="18"/>
          </w:rPr>
          <w:t>www.unitar.org</w:t>
        </w:r>
      </w:hyperlink>
      <w:r w:rsidR="00167BD2">
        <w:rPr>
          <w:rFonts w:ascii="Arial" w:hAnsi="Arial" w:cs="Arial"/>
          <w:sz w:val="18"/>
          <w:szCs w:val="18"/>
        </w:rPr>
        <w:t xml:space="preserve"> </w:t>
      </w:r>
    </w:p>
    <w:p w14:paraId="5AA12417" w14:textId="77777777" w:rsidR="00D50FD4" w:rsidRPr="00167BD2" w:rsidRDefault="00D50FD4" w:rsidP="00A3589F">
      <w:pPr>
        <w:spacing w:after="0"/>
        <w:rPr>
          <w:rFonts w:ascii="Arial" w:hAnsi="Arial" w:cs="Arial"/>
          <w:sz w:val="18"/>
          <w:szCs w:val="18"/>
        </w:rPr>
      </w:pPr>
    </w:p>
    <w:p w14:paraId="72F26177" w14:textId="77777777" w:rsidR="00A3589F" w:rsidRPr="00D50FD4" w:rsidRDefault="00A3589F" w:rsidP="00BC0AAA">
      <w:pPr>
        <w:spacing w:after="0"/>
        <w:ind w:right="-164"/>
        <w:rPr>
          <w:rFonts w:ascii="Arial" w:hAnsi="Arial" w:cs="Arial"/>
          <w:i/>
          <w:sz w:val="16"/>
          <w:szCs w:val="18"/>
        </w:rPr>
      </w:pPr>
      <w:r w:rsidRPr="00167BD2">
        <w:rPr>
          <w:rFonts w:ascii="Arial" w:hAnsi="Arial" w:cs="Arial"/>
          <w:i/>
          <w:noProof/>
          <w:sz w:val="18"/>
          <w:szCs w:val="18"/>
        </w:rPr>
        <w:drawing>
          <wp:anchor distT="0" distB="0" distL="114300" distR="114300" simplePos="0" relativeHeight="251677696" behindDoc="0" locked="0" layoutInCell="1" allowOverlap="1" wp14:anchorId="1D2A6C60" wp14:editId="7F8C5917">
            <wp:simplePos x="0" y="0"/>
            <wp:positionH relativeFrom="column">
              <wp:posOffset>0</wp:posOffset>
            </wp:positionH>
            <wp:positionV relativeFrom="paragraph">
              <wp:posOffset>41910</wp:posOffset>
            </wp:positionV>
            <wp:extent cx="861695" cy="430530"/>
            <wp:effectExtent l="0" t="0" r="0" b="762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1695" cy="4305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67BD2">
        <w:rPr>
          <w:rFonts w:ascii="Arial" w:hAnsi="Arial" w:cs="Arial"/>
          <w:i/>
          <w:sz w:val="16"/>
          <w:szCs w:val="18"/>
        </w:rPr>
        <w:t xml:space="preserve">CIFAL Flanders heeft als doel de </w:t>
      </w:r>
      <w:r w:rsidR="00BC0AAA">
        <w:rPr>
          <w:rFonts w:ascii="Arial" w:hAnsi="Arial" w:cs="Arial"/>
          <w:i/>
          <w:sz w:val="16"/>
          <w:szCs w:val="18"/>
        </w:rPr>
        <w:t>verklaringen</w:t>
      </w:r>
      <w:r w:rsidRPr="00167BD2">
        <w:rPr>
          <w:rFonts w:ascii="Arial" w:hAnsi="Arial" w:cs="Arial"/>
          <w:i/>
          <w:sz w:val="16"/>
          <w:szCs w:val="18"/>
        </w:rPr>
        <w:t xml:space="preserve"> en principes van de Verenigde Naties te promoten en in het bijzonder de Duurzame Ontwikkelingsdoelstellingen. Ze maakt als één van de 15 training centra van UNITAR deel uit van een internationaal netwerk. Ze wil (lokale) besturen, instellingen, organisaties en het bedrijfsleven helpen om die Duurzame Ontwikkelingsdoelstellingen te verankeren in de strategie van hun bedrijf of organisatie</w:t>
      </w:r>
      <w:r w:rsidR="00BC0AAA">
        <w:rPr>
          <w:rFonts w:ascii="Arial" w:hAnsi="Arial" w:cs="Arial"/>
          <w:i/>
          <w:sz w:val="16"/>
          <w:szCs w:val="18"/>
        </w:rPr>
        <w:t xml:space="preserve"> – </w:t>
      </w:r>
      <w:hyperlink r:id="rId26" w:history="1">
        <w:r w:rsidR="00BC0AAA" w:rsidRPr="002D4AB4">
          <w:rPr>
            <w:rStyle w:val="Hyperlink"/>
            <w:rFonts w:ascii="Arial" w:hAnsi="Arial" w:cs="Arial"/>
            <w:i/>
            <w:sz w:val="16"/>
            <w:szCs w:val="18"/>
          </w:rPr>
          <w:t>www.cifal-flanders.org</w:t>
        </w:r>
      </w:hyperlink>
      <w:r w:rsidR="00BC0AAA">
        <w:rPr>
          <w:rFonts w:ascii="Arial" w:hAnsi="Arial" w:cs="Arial"/>
          <w:i/>
          <w:sz w:val="16"/>
          <w:szCs w:val="18"/>
        </w:rPr>
        <w:t xml:space="preserve"> </w:t>
      </w:r>
    </w:p>
    <w:p w14:paraId="57920DA3" w14:textId="77777777" w:rsidR="00FE6D1C" w:rsidRPr="00D45EE5" w:rsidRDefault="00FE6D1C" w:rsidP="00A3589F">
      <w:pPr>
        <w:spacing w:after="0"/>
        <w:jc w:val="left"/>
        <w:rPr>
          <w:rFonts w:ascii="Arial" w:hAnsi="Arial" w:cs="Arial"/>
          <w:b/>
          <w:bCs/>
          <w:sz w:val="18"/>
          <w:szCs w:val="18"/>
        </w:rPr>
      </w:pPr>
    </w:p>
    <w:p w14:paraId="1922065A" w14:textId="77777777" w:rsidR="00B17DB8" w:rsidRPr="00D45EE5" w:rsidRDefault="00B17DB8" w:rsidP="00A3589F">
      <w:pPr>
        <w:pStyle w:val="Infobundelmilieucharterniveau2"/>
        <w:numPr>
          <w:ilvl w:val="0"/>
          <w:numId w:val="0"/>
        </w:numPr>
        <w:spacing w:before="0"/>
        <w:ind w:left="851" w:hanging="851"/>
        <w:rPr>
          <w:rFonts w:ascii="Arial" w:hAnsi="Arial"/>
          <w:sz w:val="18"/>
          <w:szCs w:val="18"/>
        </w:rPr>
      </w:pPr>
      <w:bookmarkStart w:id="13" w:name="_Toc263865494"/>
      <w:bookmarkStart w:id="14" w:name="_Toc263926343"/>
      <w:r w:rsidRPr="00D45EE5">
        <w:rPr>
          <w:rFonts w:ascii="Arial" w:hAnsi="Arial"/>
          <w:sz w:val="18"/>
          <w:szCs w:val="18"/>
        </w:rPr>
        <w:t>Opheffingsprocedure</w:t>
      </w:r>
      <w:bookmarkEnd w:id="13"/>
      <w:bookmarkEnd w:id="14"/>
    </w:p>
    <w:p w14:paraId="495A5FE5" w14:textId="77777777" w:rsidR="00153046" w:rsidRPr="00D45EE5" w:rsidRDefault="00B17DB8" w:rsidP="00A3589F">
      <w:pPr>
        <w:spacing w:after="0"/>
        <w:jc w:val="left"/>
        <w:rPr>
          <w:rFonts w:ascii="Arial" w:hAnsi="Arial" w:cs="Arial"/>
          <w:b/>
          <w:bCs/>
          <w:sz w:val="18"/>
          <w:szCs w:val="18"/>
        </w:rPr>
      </w:pPr>
      <w:r w:rsidRPr="00D45EE5">
        <w:rPr>
          <w:rFonts w:ascii="Arial" w:hAnsi="Arial" w:cs="Arial"/>
          <w:sz w:val="18"/>
          <w:szCs w:val="18"/>
        </w:rPr>
        <w:t xml:space="preserve">Indien na de toekenning van het </w:t>
      </w:r>
      <w:r w:rsidR="00A27206">
        <w:rPr>
          <w:rFonts w:ascii="Arial" w:hAnsi="Arial" w:cs="Arial"/>
          <w:sz w:val="18"/>
          <w:szCs w:val="18"/>
        </w:rPr>
        <w:t>VCDO</w:t>
      </w:r>
      <w:r w:rsidRPr="00D45EE5">
        <w:rPr>
          <w:rFonts w:ascii="Arial" w:hAnsi="Arial" w:cs="Arial"/>
          <w:sz w:val="18"/>
          <w:szCs w:val="18"/>
        </w:rPr>
        <w:t xml:space="preserve"> feiten aan het licht komen die indruisen tegen de beleidsprincipes van het </w:t>
      </w:r>
      <w:r w:rsidR="00D54DBD" w:rsidRPr="00D45EE5">
        <w:rPr>
          <w:rFonts w:ascii="Arial" w:hAnsi="Arial" w:cs="Arial"/>
          <w:sz w:val="18"/>
          <w:szCs w:val="18"/>
        </w:rPr>
        <w:t>Charter</w:t>
      </w:r>
      <w:r w:rsidRPr="00D45EE5">
        <w:rPr>
          <w:rFonts w:ascii="Arial" w:hAnsi="Arial" w:cs="Arial"/>
          <w:sz w:val="18"/>
          <w:szCs w:val="18"/>
        </w:rPr>
        <w:t xml:space="preserve"> of tegen de onderschreven </w:t>
      </w:r>
      <w:r w:rsidR="00D54DBD" w:rsidRPr="00D45EE5">
        <w:rPr>
          <w:rFonts w:ascii="Arial" w:hAnsi="Arial" w:cs="Arial"/>
          <w:sz w:val="18"/>
          <w:szCs w:val="18"/>
        </w:rPr>
        <w:t>d</w:t>
      </w:r>
      <w:r w:rsidRPr="00D45EE5">
        <w:rPr>
          <w:rFonts w:ascii="Arial" w:hAnsi="Arial" w:cs="Arial"/>
          <w:sz w:val="18"/>
          <w:szCs w:val="18"/>
        </w:rPr>
        <w:t>oelstellingen</w:t>
      </w:r>
      <w:r w:rsidR="00EE14EE">
        <w:rPr>
          <w:rFonts w:ascii="Arial" w:hAnsi="Arial" w:cs="Arial"/>
          <w:sz w:val="18"/>
          <w:szCs w:val="18"/>
        </w:rPr>
        <w:t>,</w:t>
      </w:r>
      <w:r w:rsidRPr="00D45EE5">
        <w:rPr>
          <w:rFonts w:ascii="Arial" w:hAnsi="Arial" w:cs="Arial"/>
          <w:sz w:val="18"/>
          <w:szCs w:val="18"/>
        </w:rPr>
        <w:t xml:space="preserve"> kan de </w:t>
      </w:r>
      <w:r w:rsidR="00982172" w:rsidRPr="00D45EE5">
        <w:rPr>
          <w:rFonts w:ascii="Arial" w:hAnsi="Arial" w:cs="Arial"/>
          <w:sz w:val="18"/>
          <w:szCs w:val="18"/>
        </w:rPr>
        <w:t>e</w:t>
      </w:r>
      <w:r w:rsidRPr="00D45EE5">
        <w:rPr>
          <w:rFonts w:ascii="Arial" w:hAnsi="Arial" w:cs="Arial"/>
          <w:sz w:val="18"/>
          <w:szCs w:val="18"/>
        </w:rPr>
        <w:t xml:space="preserve">valuatiecommissie, na bespreking hiervan met de bedrijfsleiding, beslissen tot de intrekking van het </w:t>
      </w:r>
      <w:r w:rsidR="00A27206">
        <w:rPr>
          <w:rFonts w:ascii="Arial" w:hAnsi="Arial" w:cs="Arial"/>
          <w:sz w:val="18"/>
          <w:szCs w:val="18"/>
        </w:rPr>
        <w:t>VCDO</w:t>
      </w:r>
      <w:r w:rsidRPr="00D45EE5">
        <w:rPr>
          <w:rFonts w:ascii="Arial" w:hAnsi="Arial" w:cs="Arial"/>
          <w:sz w:val="18"/>
          <w:szCs w:val="18"/>
        </w:rPr>
        <w:t xml:space="preserve">. </w:t>
      </w:r>
    </w:p>
    <w:p w14:paraId="2B1DACAF" w14:textId="77777777" w:rsidR="00A770C3" w:rsidRPr="00D45EE5" w:rsidRDefault="00A770C3" w:rsidP="00A3589F">
      <w:pPr>
        <w:spacing w:after="0"/>
        <w:ind w:right="-447"/>
        <w:jc w:val="left"/>
        <w:rPr>
          <w:rFonts w:ascii="Arial" w:hAnsi="Arial" w:cs="Arial"/>
          <w:sz w:val="18"/>
          <w:szCs w:val="18"/>
        </w:rPr>
      </w:pPr>
    </w:p>
    <w:p w14:paraId="2C767CE8" w14:textId="77777777" w:rsidR="00B07D4A" w:rsidRDefault="00B07D4A" w:rsidP="00A70322">
      <w:pPr>
        <w:pStyle w:val="InfobundelMilieucharterniveau1"/>
        <w:spacing w:before="0" w:after="0"/>
        <w:rPr>
          <w:sz w:val="18"/>
          <w:szCs w:val="18"/>
        </w:rPr>
      </w:pPr>
      <w:bookmarkStart w:id="15" w:name="_Toc263865488"/>
      <w:bookmarkStart w:id="16" w:name="_Toc263926334"/>
      <w:bookmarkStart w:id="17" w:name="_Toc263926344"/>
      <w:bookmarkStart w:id="18" w:name="_Toc198538637"/>
      <w:bookmarkStart w:id="19" w:name="_Toc198560255"/>
      <w:bookmarkStart w:id="20" w:name="_Toc263865495"/>
    </w:p>
    <w:bookmarkEnd w:id="15"/>
    <w:bookmarkEnd w:id="16"/>
    <w:bookmarkEnd w:id="17"/>
    <w:bookmarkEnd w:id="18"/>
    <w:bookmarkEnd w:id="19"/>
    <w:bookmarkEnd w:id="20"/>
    <w:p w14:paraId="58A2A71F" w14:textId="77777777" w:rsidR="00A70322" w:rsidRDefault="00A70322" w:rsidP="002F0695">
      <w:pPr>
        <w:pStyle w:val="InfobundelMilieucharterniveau1"/>
        <w:spacing w:before="0" w:after="0"/>
        <w:ind w:left="0" w:firstLine="0"/>
        <w:rPr>
          <w:sz w:val="18"/>
          <w:szCs w:val="18"/>
        </w:rPr>
      </w:pPr>
    </w:p>
    <w:p w14:paraId="72F23E1B" w14:textId="77777777" w:rsidR="00B17DB8" w:rsidRPr="00F1597A" w:rsidRDefault="00B17DB8" w:rsidP="00A3589F">
      <w:pPr>
        <w:pStyle w:val="Plattetekstinspringen"/>
        <w:numPr>
          <w:ilvl w:val="0"/>
          <w:numId w:val="1"/>
        </w:numPr>
        <w:spacing w:after="0"/>
        <w:jc w:val="left"/>
        <w:rPr>
          <w:rFonts w:ascii="Arial" w:hAnsi="Arial" w:cs="Arial"/>
          <w:vanish/>
          <w:lang w:val="nl-BE" w:eastAsia="en-US"/>
        </w:rPr>
      </w:pPr>
      <w:bookmarkStart w:id="21" w:name="_Toc405278757"/>
      <w:bookmarkStart w:id="22" w:name="_Toc524505609"/>
    </w:p>
    <w:bookmarkEnd w:id="21"/>
    <w:bookmarkEnd w:id="22"/>
    <w:sectPr w:rsidR="00B17DB8" w:rsidRPr="00F1597A" w:rsidSect="002F0695">
      <w:footerReference w:type="even" r:id="rId27"/>
      <w:footerReference w:type="default" r:id="rId28"/>
      <w:endnotePr>
        <w:numFmt w:val="decimal"/>
      </w:endnotePr>
      <w:pgSz w:w="11907" w:h="16840"/>
      <w:pgMar w:top="1133" w:right="992" w:bottom="568" w:left="1440" w:header="284"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DCFE8" w14:textId="77777777" w:rsidR="00BD2163" w:rsidRDefault="00BD2163">
      <w:pPr>
        <w:spacing w:line="20" w:lineRule="exact"/>
      </w:pPr>
    </w:p>
  </w:endnote>
  <w:endnote w:type="continuationSeparator" w:id="0">
    <w:p w14:paraId="185F7FDF" w14:textId="77777777" w:rsidR="00BD2163" w:rsidRDefault="00BD2163">
      <w:r>
        <w:t xml:space="preserve"> </w:t>
      </w:r>
    </w:p>
  </w:endnote>
  <w:endnote w:type="continuationNotice" w:id="1">
    <w:p w14:paraId="392BDD69" w14:textId="77777777" w:rsidR="00BD2163" w:rsidRDefault="00BD216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2DEE9" w14:textId="77777777" w:rsidR="00BD2163" w:rsidRDefault="00BD216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10</w:t>
    </w:r>
    <w:r>
      <w:rPr>
        <w:rStyle w:val="Paginanummer"/>
      </w:rPr>
      <w:fldChar w:fldCharType="end"/>
    </w:r>
  </w:p>
  <w:p w14:paraId="329E82E9" w14:textId="77777777" w:rsidR="00BD2163" w:rsidRDefault="00BD216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28C97" w14:textId="77777777" w:rsidR="00BD2163" w:rsidRPr="00692BCB" w:rsidRDefault="00AE0693">
    <w:pPr>
      <w:pStyle w:val="Voettekst"/>
      <w:rPr>
        <w:lang w:val="nl-BE"/>
      </w:rPr>
    </w:pPr>
    <w:r>
      <w:rPr>
        <w:noProof/>
      </w:rPr>
      <w:drawing>
        <wp:anchor distT="0" distB="0" distL="114300" distR="114300" simplePos="0" relativeHeight="251658240" behindDoc="0" locked="0" layoutInCell="1" allowOverlap="1" wp14:anchorId="1EB8CD4E" wp14:editId="32A8E0B6">
          <wp:simplePos x="0" y="0"/>
          <wp:positionH relativeFrom="column">
            <wp:posOffset>5262880</wp:posOffset>
          </wp:positionH>
          <wp:positionV relativeFrom="paragraph">
            <wp:posOffset>-422275</wp:posOffset>
          </wp:positionV>
          <wp:extent cx="1062990" cy="457835"/>
          <wp:effectExtent l="0" t="0" r="3810" b="0"/>
          <wp:wrapSquare wrapText="bothSides"/>
          <wp:docPr id="8" name="Afbeelding 8" descr="http://sharepointov/sites/kwaliteitshandboek/Kwaliteitshandboek/Algemeen/logo_Voka_Netwerk_kle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repointov/sites/kwaliteitshandboek/Kwaliteitshandboek/Algemeen/logo_Voka_Netwerk_kleur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4578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2CCBA" w14:textId="77777777" w:rsidR="00BD2163" w:rsidRDefault="00BD2163">
      <w:r>
        <w:separator/>
      </w:r>
    </w:p>
  </w:footnote>
  <w:footnote w:type="continuationSeparator" w:id="0">
    <w:p w14:paraId="3543599C" w14:textId="77777777" w:rsidR="00BD2163" w:rsidRDefault="00BD21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66E9C"/>
    <w:multiLevelType w:val="hybridMultilevel"/>
    <w:tmpl w:val="3A8C55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A491695"/>
    <w:multiLevelType w:val="multilevel"/>
    <w:tmpl w:val="C5387418"/>
    <w:lvl w:ilvl="0">
      <w:start w:val="1"/>
      <w:numFmt w:val="decimal"/>
      <w:lvlText w:val="%1."/>
      <w:lvlJc w:val="left"/>
      <w:pPr>
        <w:ind w:left="360" w:hanging="360"/>
      </w:pPr>
    </w:lvl>
    <w:lvl w:ilvl="1">
      <w:start w:val="1"/>
      <w:numFmt w:val="decimal"/>
      <w:pStyle w:val="Infobundelmilieucharterniveau2"/>
      <w:lvlText w:val="%1.%2."/>
      <w:lvlJc w:val="left"/>
      <w:pPr>
        <w:ind w:left="792" w:hanging="432"/>
      </w:pPr>
    </w:lvl>
    <w:lvl w:ilvl="2">
      <w:start w:val="1"/>
      <w:numFmt w:val="decimal"/>
      <w:pStyle w:val="Infobundelmilieucharterniveau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BB7E6B"/>
    <w:multiLevelType w:val="hybridMultilevel"/>
    <w:tmpl w:val="268884C8"/>
    <w:lvl w:ilvl="0" w:tplc="8F1EE2C2">
      <w:start w:val="1"/>
      <w:numFmt w:val="bullet"/>
      <w:lvlText w:val="•"/>
      <w:lvlJc w:val="left"/>
      <w:pPr>
        <w:tabs>
          <w:tab w:val="num" w:pos="720"/>
        </w:tabs>
        <w:ind w:left="720" w:hanging="360"/>
      </w:pPr>
      <w:rPr>
        <w:rFonts w:ascii="Times New Roman" w:hAnsi="Times New Roman" w:hint="default"/>
      </w:rPr>
    </w:lvl>
    <w:lvl w:ilvl="1" w:tplc="B7CEDB7C" w:tentative="1">
      <w:start w:val="1"/>
      <w:numFmt w:val="bullet"/>
      <w:lvlText w:val="•"/>
      <w:lvlJc w:val="left"/>
      <w:pPr>
        <w:tabs>
          <w:tab w:val="num" w:pos="1440"/>
        </w:tabs>
        <w:ind w:left="1440" w:hanging="360"/>
      </w:pPr>
      <w:rPr>
        <w:rFonts w:ascii="Times New Roman" w:hAnsi="Times New Roman" w:hint="default"/>
      </w:rPr>
    </w:lvl>
    <w:lvl w:ilvl="2" w:tplc="B2D4047E" w:tentative="1">
      <w:start w:val="1"/>
      <w:numFmt w:val="bullet"/>
      <w:lvlText w:val="•"/>
      <w:lvlJc w:val="left"/>
      <w:pPr>
        <w:tabs>
          <w:tab w:val="num" w:pos="2160"/>
        </w:tabs>
        <w:ind w:left="2160" w:hanging="360"/>
      </w:pPr>
      <w:rPr>
        <w:rFonts w:ascii="Times New Roman" w:hAnsi="Times New Roman" w:hint="default"/>
      </w:rPr>
    </w:lvl>
    <w:lvl w:ilvl="3" w:tplc="A46C74D4" w:tentative="1">
      <w:start w:val="1"/>
      <w:numFmt w:val="bullet"/>
      <w:lvlText w:val="•"/>
      <w:lvlJc w:val="left"/>
      <w:pPr>
        <w:tabs>
          <w:tab w:val="num" w:pos="2880"/>
        </w:tabs>
        <w:ind w:left="2880" w:hanging="360"/>
      </w:pPr>
      <w:rPr>
        <w:rFonts w:ascii="Times New Roman" w:hAnsi="Times New Roman" w:hint="default"/>
      </w:rPr>
    </w:lvl>
    <w:lvl w:ilvl="4" w:tplc="62D27816" w:tentative="1">
      <w:start w:val="1"/>
      <w:numFmt w:val="bullet"/>
      <w:lvlText w:val="•"/>
      <w:lvlJc w:val="left"/>
      <w:pPr>
        <w:tabs>
          <w:tab w:val="num" w:pos="3600"/>
        </w:tabs>
        <w:ind w:left="3600" w:hanging="360"/>
      </w:pPr>
      <w:rPr>
        <w:rFonts w:ascii="Times New Roman" w:hAnsi="Times New Roman" w:hint="default"/>
      </w:rPr>
    </w:lvl>
    <w:lvl w:ilvl="5" w:tplc="4566BB48" w:tentative="1">
      <w:start w:val="1"/>
      <w:numFmt w:val="bullet"/>
      <w:lvlText w:val="•"/>
      <w:lvlJc w:val="left"/>
      <w:pPr>
        <w:tabs>
          <w:tab w:val="num" w:pos="4320"/>
        </w:tabs>
        <w:ind w:left="4320" w:hanging="360"/>
      </w:pPr>
      <w:rPr>
        <w:rFonts w:ascii="Times New Roman" w:hAnsi="Times New Roman" w:hint="default"/>
      </w:rPr>
    </w:lvl>
    <w:lvl w:ilvl="6" w:tplc="71B8272E" w:tentative="1">
      <w:start w:val="1"/>
      <w:numFmt w:val="bullet"/>
      <w:lvlText w:val="•"/>
      <w:lvlJc w:val="left"/>
      <w:pPr>
        <w:tabs>
          <w:tab w:val="num" w:pos="5040"/>
        </w:tabs>
        <w:ind w:left="5040" w:hanging="360"/>
      </w:pPr>
      <w:rPr>
        <w:rFonts w:ascii="Times New Roman" w:hAnsi="Times New Roman" w:hint="default"/>
      </w:rPr>
    </w:lvl>
    <w:lvl w:ilvl="7" w:tplc="63B45998" w:tentative="1">
      <w:start w:val="1"/>
      <w:numFmt w:val="bullet"/>
      <w:lvlText w:val="•"/>
      <w:lvlJc w:val="left"/>
      <w:pPr>
        <w:tabs>
          <w:tab w:val="num" w:pos="5760"/>
        </w:tabs>
        <w:ind w:left="5760" w:hanging="360"/>
      </w:pPr>
      <w:rPr>
        <w:rFonts w:ascii="Times New Roman" w:hAnsi="Times New Roman" w:hint="default"/>
      </w:rPr>
    </w:lvl>
    <w:lvl w:ilvl="8" w:tplc="7CE869B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D8211BF"/>
    <w:multiLevelType w:val="hybridMultilevel"/>
    <w:tmpl w:val="0A468318"/>
    <w:lvl w:ilvl="0" w:tplc="05CCB7B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2114712"/>
    <w:multiLevelType w:val="hybridMultilevel"/>
    <w:tmpl w:val="FE5CAD54"/>
    <w:lvl w:ilvl="0" w:tplc="E5045F90">
      <w:start w:val="1"/>
      <w:numFmt w:val="decimal"/>
      <w:pStyle w:val="Infobundelmilieucharter-niveau3opsommingthemas"/>
      <w:lvlText w:val="Thema %1 -"/>
      <w:lvlJc w:val="left"/>
      <w:pPr>
        <w:tabs>
          <w:tab w:val="num" w:pos="1790"/>
        </w:tabs>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157"/>
        </w:tabs>
        <w:ind w:left="1157" w:hanging="360"/>
      </w:pPr>
      <w:rPr>
        <w:rFonts w:cs="Times New Roman"/>
      </w:rPr>
    </w:lvl>
    <w:lvl w:ilvl="2" w:tplc="0409001B" w:tentative="1">
      <w:start w:val="1"/>
      <w:numFmt w:val="lowerRoman"/>
      <w:lvlText w:val="%3."/>
      <w:lvlJc w:val="right"/>
      <w:pPr>
        <w:tabs>
          <w:tab w:val="num" w:pos="1877"/>
        </w:tabs>
        <w:ind w:left="1877" w:hanging="180"/>
      </w:pPr>
      <w:rPr>
        <w:rFonts w:cs="Times New Roman"/>
      </w:rPr>
    </w:lvl>
    <w:lvl w:ilvl="3" w:tplc="0409000F" w:tentative="1">
      <w:start w:val="1"/>
      <w:numFmt w:val="decimal"/>
      <w:lvlText w:val="%4."/>
      <w:lvlJc w:val="left"/>
      <w:pPr>
        <w:tabs>
          <w:tab w:val="num" w:pos="2597"/>
        </w:tabs>
        <w:ind w:left="2597" w:hanging="360"/>
      </w:pPr>
      <w:rPr>
        <w:rFonts w:cs="Times New Roman"/>
      </w:rPr>
    </w:lvl>
    <w:lvl w:ilvl="4" w:tplc="04090019" w:tentative="1">
      <w:start w:val="1"/>
      <w:numFmt w:val="lowerLetter"/>
      <w:lvlText w:val="%5."/>
      <w:lvlJc w:val="left"/>
      <w:pPr>
        <w:tabs>
          <w:tab w:val="num" w:pos="3317"/>
        </w:tabs>
        <w:ind w:left="3317" w:hanging="360"/>
      </w:pPr>
      <w:rPr>
        <w:rFonts w:cs="Times New Roman"/>
      </w:rPr>
    </w:lvl>
    <w:lvl w:ilvl="5" w:tplc="0409001B" w:tentative="1">
      <w:start w:val="1"/>
      <w:numFmt w:val="lowerRoman"/>
      <w:lvlText w:val="%6."/>
      <w:lvlJc w:val="right"/>
      <w:pPr>
        <w:tabs>
          <w:tab w:val="num" w:pos="4037"/>
        </w:tabs>
        <w:ind w:left="4037" w:hanging="180"/>
      </w:pPr>
      <w:rPr>
        <w:rFonts w:cs="Times New Roman"/>
      </w:rPr>
    </w:lvl>
    <w:lvl w:ilvl="6" w:tplc="0409000F" w:tentative="1">
      <w:start w:val="1"/>
      <w:numFmt w:val="decimal"/>
      <w:lvlText w:val="%7."/>
      <w:lvlJc w:val="left"/>
      <w:pPr>
        <w:tabs>
          <w:tab w:val="num" w:pos="4757"/>
        </w:tabs>
        <w:ind w:left="4757" w:hanging="360"/>
      </w:pPr>
      <w:rPr>
        <w:rFonts w:cs="Times New Roman"/>
      </w:rPr>
    </w:lvl>
    <w:lvl w:ilvl="7" w:tplc="04090019" w:tentative="1">
      <w:start w:val="1"/>
      <w:numFmt w:val="lowerLetter"/>
      <w:lvlText w:val="%8."/>
      <w:lvlJc w:val="left"/>
      <w:pPr>
        <w:tabs>
          <w:tab w:val="num" w:pos="5477"/>
        </w:tabs>
        <w:ind w:left="5477" w:hanging="360"/>
      </w:pPr>
      <w:rPr>
        <w:rFonts w:cs="Times New Roman"/>
      </w:rPr>
    </w:lvl>
    <w:lvl w:ilvl="8" w:tplc="0409001B" w:tentative="1">
      <w:start w:val="1"/>
      <w:numFmt w:val="lowerRoman"/>
      <w:lvlText w:val="%9."/>
      <w:lvlJc w:val="right"/>
      <w:pPr>
        <w:tabs>
          <w:tab w:val="num" w:pos="6197"/>
        </w:tabs>
        <w:ind w:left="6197" w:hanging="180"/>
      </w:pPr>
      <w:rPr>
        <w:rFonts w:cs="Times New Roman"/>
      </w:rPr>
    </w:lvl>
  </w:abstractNum>
  <w:abstractNum w:abstractNumId="5" w15:restartNumberingAfterBreak="0">
    <w:nsid w:val="49951A26"/>
    <w:multiLevelType w:val="hybridMultilevel"/>
    <w:tmpl w:val="9892858A"/>
    <w:lvl w:ilvl="0" w:tplc="D0FCEEEE">
      <w:start w:val="1"/>
      <w:numFmt w:val="bullet"/>
      <w:lvlText w:val="-"/>
      <w:lvlJc w:val="left"/>
      <w:pPr>
        <w:tabs>
          <w:tab w:val="num" w:pos="1069"/>
        </w:tabs>
        <w:ind w:left="1069" w:hanging="360"/>
      </w:pPr>
      <w:rPr>
        <w:rFonts w:ascii="Times New Roman" w:eastAsia="Times New Roman" w:hAnsi="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B117B6"/>
    <w:multiLevelType w:val="hybridMultilevel"/>
    <w:tmpl w:val="89B8D6F0"/>
    <w:lvl w:ilvl="0" w:tplc="5260A7A8">
      <w:start w:val="9000"/>
      <w:numFmt w:val="bullet"/>
      <w:lvlText w:val="-"/>
      <w:lvlJc w:val="left"/>
      <w:pPr>
        <w:ind w:left="360" w:hanging="360"/>
      </w:pPr>
      <w:rPr>
        <w:rFonts w:ascii="Calibri" w:eastAsia="Times New Roman" w:hAnsi="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515B4A4E"/>
    <w:multiLevelType w:val="hybridMultilevel"/>
    <w:tmpl w:val="A73C5BAA"/>
    <w:lvl w:ilvl="0" w:tplc="05CCB7B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6967F15"/>
    <w:multiLevelType w:val="hybridMultilevel"/>
    <w:tmpl w:val="454CE140"/>
    <w:lvl w:ilvl="0" w:tplc="A87C4D80">
      <w:start w:val="1"/>
      <w:numFmt w:val="bullet"/>
      <w:lvlText w:val=""/>
      <w:lvlJc w:val="left"/>
      <w:pPr>
        <w:ind w:left="786" w:hanging="360"/>
      </w:pPr>
      <w:rPr>
        <w:rFonts w:ascii="Wingdings" w:hAnsi="Wingdings"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9" w15:restartNumberingAfterBreak="0">
    <w:nsid w:val="6FF85177"/>
    <w:multiLevelType w:val="hybridMultilevel"/>
    <w:tmpl w:val="9A8C9634"/>
    <w:lvl w:ilvl="0" w:tplc="4A8C63F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2476CB6"/>
    <w:multiLevelType w:val="hybridMultilevel"/>
    <w:tmpl w:val="AD3C4EDC"/>
    <w:lvl w:ilvl="0" w:tplc="D0FCEEEE">
      <w:start w:val="1"/>
      <w:numFmt w:val="bullet"/>
      <w:lvlText w:val="-"/>
      <w:lvlJc w:val="left"/>
      <w:pPr>
        <w:tabs>
          <w:tab w:val="num" w:pos="1069"/>
        </w:tabs>
        <w:ind w:left="1069" w:hanging="360"/>
      </w:pPr>
      <w:rPr>
        <w:rFonts w:ascii="Times New Roman" w:eastAsia="Times New Roman" w:hAnsi="Times New Roman"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num w:numId="1">
    <w:abstractNumId w:val="10"/>
  </w:num>
  <w:num w:numId="2">
    <w:abstractNumId w:val="4"/>
  </w:num>
  <w:num w:numId="3">
    <w:abstractNumId w:val="5"/>
  </w:num>
  <w:num w:numId="4">
    <w:abstractNumId w:val="1"/>
  </w:num>
  <w:num w:numId="5">
    <w:abstractNumId w:val="7"/>
  </w:num>
  <w:num w:numId="6">
    <w:abstractNumId w:val="0"/>
  </w:num>
  <w:num w:numId="7">
    <w:abstractNumId w:val="8"/>
  </w:num>
  <w:num w:numId="8">
    <w:abstractNumId w:val="3"/>
  </w:num>
  <w:num w:numId="9">
    <w:abstractNumId w:val="6"/>
  </w:num>
  <w:num w:numId="10">
    <w:abstractNumId w:val="9"/>
  </w:num>
  <w:num w:numId="11">
    <w:abstractNumId w:val="1"/>
  </w:num>
  <w:num w:numId="1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21"/>
  <w:doNotHyphenateCaps/>
  <w:displayHorizontalDrawingGridEvery w:val="0"/>
  <w:displayVerticalDrawingGridEvery w:val="0"/>
  <w:doNotUseMarginsForDrawingGridOrigin/>
  <w:doNotShadeFormData/>
  <w:noPunctuationKerning/>
  <w:characterSpacingControl w:val="doNotCompress"/>
  <w:hdrShapeDefaults>
    <o:shapedefaults v:ext="edit" spidmax="4915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5BE"/>
    <w:rsid w:val="00003CB8"/>
    <w:rsid w:val="00011157"/>
    <w:rsid w:val="00013C44"/>
    <w:rsid w:val="00014897"/>
    <w:rsid w:val="00016CC4"/>
    <w:rsid w:val="00022806"/>
    <w:rsid w:val="00024D7B"/>
    <w:rsid w:val="00031715"/>
    <w:rsid w:val="0003229A"/>
    <w:rsid w:val="0003507D"/>
    <w:rsid w:val="000364D5"/>
    <w:rsid w:val="000460F6"/>
    <w:rsid w:val="00051354"/>
    <w:rsid w:val="0005412D"/>
    <w:rsid w:val="00062663"/>
    <w:rsid w:val="00063F2F"/>
    <w:rsid w:val="000643E1"/>
    <w:rsid w:val="00065F72"/>
    <w:rsid w:val="00075142"/>
    <w:rsid w:val="000842DB"/>
    <w:rsid w:val="000872FC"/>
    <w:rsid w:val="000926CC"/>
    <w:rsid w:val="00097846"/>
    <w:rsid w:val="000A161D"/>
    <w:rsid w:val="000A2385"/>
    <w:rsid w:val="000A49F6"/>
    <w:rsid w:val="000B4798"/>
    <w:rsid w:val="000B6388"/>
    <w:rsid w:val="000B6B69"/>
    <w:rsid w:val="000C2A42"/>
    <w:rsid w:val="000C4A77"/>
    <w:rsid w:val="000C5088"/>
    <w:rsid w:val="000C6F06"/>
    <w:rsid w:val="000D17B6"/>
    <w:rsid w:val="000D3D41"/>
    <w:rsid w:val="000D4D7C"/>
    <w:rsid w:val="000E1526"/>
    <w:rsid w:val="000E37C4"/>
    <w:rsid w:val="000E6D27"/>
    <w:rsid w:val="000F156C"/>
    <w:rsid w:val="000F1B12"/>
    <w:rsid w:val="000F1F90"/>
    <w:rsid w:val="00100243"/>
    <w:rsid w:val="00110F35"/>
    <w:rsid w:val="00112256"/>
    <w:rsid w:val="001139F6"/>
    <w:rsid w:val="00115DEE"/>
    <w:rsid w:val="00117244"/>
    <w:rsid w:val="001207C2"/>
    <w:rsid w:val="00121120"/>
    <w:rsid w:val="00124C51"/>
    <w:rsid w:val="00124ED1"/>
    <w:rsid w:val="0013433E"/>
    <w:rsid w:val="00134F1D"/>
    <w:rsid w:val="00137E3F"/>
    <w:rsid w:val="00142A12"/>
    <w:rsid w:val="00142E14"/>
    <w:rsid w:val="0014307B"/>
    <w:rsid w:val="001453A2"/>
    <w:rsid w:val="00145ED2"/>
    <w:rsid w:val="0014713B"/>
    <w:rsid w:val="00153046"/>
    <w:rsid w:val="00153A54"/>
    <w:rsid w:val="00155C65"/>
    <w:rsid w:val="00157E03"/>
    <w:rsid w:val="00167BD2"/>
    <w:rsid w:val="001768F9"/>
    <w:rsid w:val="00180B60"/>
    <w:rsid w:val="00183A68"/>
    <w:rsid w:val="00183D30"/>
    <w:rsid w:val="0019126A"/>
    <w:rsid w:val="001932FD"/>
    <w:rsid w:val="00194FDC"/>
    <w:rsid w:val="00196F31"/>
    <w:rsid w:val="00197C05"/>
    <w:rsid w:val="001A0324"/>
    <w:rsid w:val="001B59CA"/>
    <w:rsid w:val="001B5B12"/>
    <w:rsid w:val="001B7349"/>
    <w:rsid w:val="001C3299"/>
    <w:rsid w:val="001C7182"/>
    <w:rsid w:val="001D55B1"/>
    <w:rsid w:val="001D6205"/>
    <w:rsid w:val="001D7028"/>
    <w:rsid w:val="001E5D30"/>
    <w:rsid w:val="001E6770"/>
    <w:rsid w:val="001E68B4"/>
    <w:rsid w:val="001F00AB"/>
    <w:rsid w:val="001F1C35"/>
    <w:rsid w:val="002045FA"/>
    <w:rsid w:val="00224B46"/>
    <w:rsid w:val="00225DD5"/>
    <w:rsid w:val="002260D2"/>
    <w:rsid w:val="00227936"/>
    <w:rsid w:val="00242AB5"/>
    <w:rsid w:val="002432F4"/>
    <w:rsid w:val="00244C9F"/>
    <w:rsid w:val="00246DE6"/>
    <w:rsid w:val="002476D7"/>
    <w:rsid w:val="00252107"/>
    <w:rsid w:val="0026034F"/>
    <w:rsid w:val="00260575"/>
    <w:rsid w:val="00265916"/>
    <w:rsid w:val="00270278"/>
    <w:rsid w:val="00271AD2"/>
    <w:rsid w:val="00274EDB"/>
    <w:rsid w:val="00280935"/>
    <w:rsid w:val="002816AC"/>
    <w:rsid w:val="002834DA"/>
    <w:rsid w:val="00283EA5"/>
    <w:rsid w:val="00286340"/>
    <w:rsid w:val="0028734A"/>
    <w:rsid w:val="002904B2"/>
    <w:rsid w:val="002904ED"/>
    <w:rsid w:val="002944DE"/>
    <w:rsid w:val="002967DB"/>
    <w:rsid w:val="0029687A"/>
    <w:rsid w:val="002A7146"/>
    <w:rsid w:val="002B11FC"/>
    <w:rsid w:val="002B4A04"/>
    <w:rsid w:val="002B4E06"/>
    <w:rsid w:val="002C1E70"/>
    <w:rsid w:val="002D6463"/>
    <w:rsid w:val="002F0695"/>
    <w:rsid w:val="002F249E"/>
    <w:rsid w:val="002F4055"/>
    <w:rsid w:val="002F6883"/>
    <w:rsid w:val="00303664"/>
    <w:rsid w:val="00314DC2"/>
    <w:rsid w:val="00320D5D"/>
    <w:rsid w:val="0032562B"/>
    <w:rsid w:val="0032578E"/>
    <w:rsid w:val="00326667"/>
    <w:rsid w:val="00326A9E"/>
    <w:rsid w:val="00331541"/>
    <w:rsid w:val="00341F80"/>
    <w:rsid w:val="00352FE8"/>
    <w:rsid w:val="003535AE"/>
    <w:rsid w:val="003620C9"/>
    <w:rsid w:val="00363358"/>
    <w:rsid w:val="00363E47"/>
    <w:rsid w:val="003641AB"/>
    <w:rsid w:val="0037168F"/>
    <w:rsid w:val="00374084"/>
    <w:rsid w:val="003749A8"/>
    <w:rsid w:val="0038792E"/>
    <w:rsid w:val="00396593"/>
    <w:rsid w:val="00396D71"/>
    <w:rsid w:val="003A1589"/>
    <w:rsid w:val="003A22BB"/>
    <w:rsid w:val="003A29BA"/>
    <w:rsid w:val="003A2F51"/>
    <w:rsid w:val="003A4042"/>
    <w:rsid w:val="003A5392"/>
    <w:rsid w:val="003A5ADC"/>
    <w:rsid w:val="003B4701"/>
    <w:rsid w:val="003B6523"/>
    <w:rsid w:val="003B70CB"/>
    <w:rsid w:val="003B767A"/>
    <w:rsid w:val="003C7822"/>
    <w:rsid w:val="003D1C83"/>
    <w:rsid w:val="003D418C"/>
    <w:rsid w:val="003D566E"/>
    <w:rsid w:val="003E44D4"/>
    <w:rsid w:val="003E7C19"/>
    <w:rsid w:val="003F2E0C"/>
    <w:rsid w:val="003F5703"/>
    <w:rsid w:val="003F654E"/>
    <w:rsid w:val="003F666C"/>
    <w:rsid w:val="004216A1"/>
    <w:rsid w:val="00422333"/>
    <w:rsid w:val="004223A3"/>
    <w:rsid w:val="00422E64"/>
    <w:rsid w:val="00422FEE"/>
    <w:rsid w:val="00432CE2"/>
    <w:rsid w:val="00435AC0"/>
    <w:rsid w:val="004364B1"/>
    <w:rsid w:val="00456CF7"/>
    <w:rsid w:val="00463350"/>
    <w:rsid w:val="00466389"/>
    <w:rsid w:val="00477539"/>
    <w:rsid w:val="00480FDC"/>
    <w:rsid w:val="00483F94"/>
    <w:rsid w:val="00485CC8"/>
    <w:rsid w:val="00494705"/>
    <w:rsid w:val="0049495F"/>
    <w:rsid w:val="0049521E"/>
    <w:rsid w:val="00495D27"/>
    <w:rsid w:val="00496EE8"/>
    <w:rsid w:val="00497C74"/>
    <w:rsid w:val="004A6F8F"/>
    <w:rsid w:val="004B202E"/>
    <w:rsid w:val="004B386F"/>
    <w:rsid w:val="004C2707"/>
    <w:rsid w:val="004D1C9B"/>
    <w:rsid w:val="004D4F90"/>
    <w:rsid w:val="004D75E9"/>
    <w:rsid w:val="004D7A5B"/>
    <w:rsid w:val="004E1256"/>
    <w:rsid w:val="004E382B"/>
    <w:rsid w:val="004E3FBA"/>
    <w:rsid w:val="004E4579"/>
    <w:rsid w:val="004E6188"/>
    <w:rsid w:val="004F3BBD"/>
    <w:rsid w:val="004F76AD"/>
    <w:rsid w:val="00503A1C"/>
    <w:rsid w:val="00503EFB"/>
    <w:rsid w:val="00504AB3"/>
    <w:rsid w:val="005066AA"/>
    <w:rsid w:val="0051028D"/>
    <w:rsid w:val="00520280"/>
    <w:rsid w:val="0052160A"/>
    <w:rsid w:val="005244A7"/>
    <w:rsid w:val="00525811"/>
    <w:rsid w:val="0053460D"/>
    <w:rsid w:val="00540DAB"/>
    <w:rsid w:val="0054617C"/>
    <w:rsid w:val="00547D22"/>
    <w:rsid w:val="005533C2"/>
    <w:rsid w:val="00553482"/>
    <w:rsid w:val="005567A6"/>
    <w:rsid w:val="00562632"/>
    <w:rsid w:val="00565525"/>
    <w:rsid w:val="005661F1"/>
    <w:rsid w:val="00570228"/>
    <w:rsid w:val="0058178F"/>
    <w:rsid w:val="00584B72"/>
    <w:rsid w:val="0059329E"/>
    <w:rsid w:val="00594001"/>
    <w:rsid w:val="005A1378"/>
    <w:rsid w:val="005A6BCA"/>
    <w:rsid w:val="005B0322"/>
    <w:rsid w:val="005B3766"/>
    <w:rsid w:val="005B5BE2"/>
    <w:rsid w:val="005C07D9"/>
    <w:rsid w:val="005C5340"/>
    <w:rsid w:val="005D0E0A"/>
    <w:rsid w:val="005D3CC5"/>
    <w:rsid w:val="005E274A"/>
    <w:rsid w:val="005E2C19"/>
    <w:rsid w:val="005E4952"/>
    <w:rsid w:val="005F2480"/>
    <w:rsid w:val="0061189A"/>
    <w:rsid w:val="006126B0"/>
    <w:rsid w:val="006129E6"/>
    <w:rsid w:val="00622DA1"/>
    <w:rsid w:val="00623862"/>
    <w:rsid w:val="00624B9A"/>
    <w:rsid w:val="006254A5"/>
    <w:rsid w:val="00625960"/>
    <w:rsid w:val="00626683"/>
    <w:rsid w:val="00631517"/>
    <w:rsid w:val="006322AF"/>
    <w:rsid w:val="006363AC"/>
    <w:rsid w:val="00650BFB"/>
    <w:rsid w:val="0065357E"/>
    <w:rsid w:val="00653E6C"/>
    <w:rsid w:val="00660336"/>
    <w:rsid w:val="006623FF"/>
    <w:rsid w:val="00662D33"/>
    <w:rsid w:val="00677D23"/>
    <w:rsid w:val="0068192C"/>
    <w:rsid w:val="006834D7"/>
    <w:rsid w:val="00683EFF"/>
    <w:rsid w:val="00684D9C"/>
    <w:rsid w:val="00686F60"/>
    <w:rsid w:val="00692BCB"/>
    <w:rsid w:val="00693D11"/>
    <w:rsid w:val="0069682D"/>
    <w:rsid w:val="00697639"/>
    <w:rsid w:val="006A242C"/>
    <w:rsid w:val="006A496E"/>
    <w:rsid w:val="006B3029"/>
    <w:rsid w:val="006C1243"/>
    <w:rsid w:val="006C43C5"/>
    <w:rsid w:val="006C5FF3"/>
    <w:rsid w:val="006C70AD"/>
    <w:rsid w:val="006D43FE"/>
    <w:rsid w:val="006E1F97"/>
    <w:rsid w:val="006E2BDA"/>
    <w:rsid w:val="006E6099"/>
    <w:rsid w:val="006F15F6"/>
    <w:rsid w:val="006F1B12"/>
    <w:rsid w:val="006F5271"/>
    <w:rsid w:val="007022CD"/>
    <w:rsid w:val="00703F47"/>
    <w:rsid w:val="0070498A"/>
    <w:rsid w:val="00713800"/>
    <w:rsid w:val="00720232"/>
    <w:rsid w:val="00720711"/>
    <w:rsid w:val="007233A6"/>
    <w:rsid w:val="007244E9"/>
    <w:rsid w:val="00726C30"/>
    <w:rsid w:val="0073118E"/>
    <w:rsid w:val="00732385"/>
    <w:rsid w:val="0073288C"/>
    <w:rsid w:val="00733FF3"/>
    <w:rsid w:val="00734046"/>
    <w:rsid w:val="007374CD"/>
    <w:rsid w:val="007416BF"/>
    <w:rsid w:val="007448B2"/>
    <w:rsid w:val="00750A17"/>
    <w:rsid w:val="007557D4"/>
    <w:rsid w:val="007606F4"/>
    <w:rsid w:val="007632E2"/>
    <w:rsid w:val="007643BF"/>
    <w:rsid w:val="0076700E"/>
    <w:rsid w:val="00767B41"/>
    <w:rsid w:val="00771D2D"/>
    <w:rsid w:val="007736CE"/>
    <w:rsid w:val="00773A1E"/>
    <w:rsid w:val="007749C5"/>
    <w:rsid w:val="00780CF8"/>
    <w:rsid w:val="007864BF"/>
    <w:rsid w:val="00792A92"/>
    <w:rsid w:val="00792DB8"/>
    <w:rsid w:val="007A2040"/>
    <w:rsid w:val="007A6F45"/>
    <w:rsid w:val="007B253D"/>
    <w:rsid w:val="007B2D09"/>
    <w:rsid w:val="007B2D34"/>
    <w:rsid w:val="007B5297"/>
    <w:rsid w:val="007C43C6"/>
    <w:rsid w:val="007C567B"/>
    <w:rsid w:val="007D1382"/>
    <w:rsid w:val="007D1D94"/>
    <w:rsid w:val="007D48C8"/>
    <w:rsid w:val="007D7E60"/>
    <w:rsid w:val="007E57CB"/>
    <w:rsid w:val="007E5981"/>
    <w:rsid w:val="007E7993"/>
    <w:rsid w:val="007F298F"/>
    <w:rsid w:val="0080199D"/>
    <w:rsid w:val="008044D0"/>
    <w:rsid w:val="008129A2"/>
    <w:rsid w:val="008134B0"/>
    <w:rsid w:val="00817F19"/>
    <w:rsid w:val="008237A9"/>
    <w:rsid w:val="008328C3"/>
    <w:rsid w:val="00833089"/>
    <w:rsid w:val="00836C0A"/>
    <w:rsid w:val="0084059F"/>
    <w:rsid w:val="00843A75"/>
    <w:rsid w:val="008551B6"/>
    <w:rsid w:val="008613FE"/>
    <w:rsid w:val="00862ABB"/>
    <w:rsid w:val="008666DA"/>
    <w:rsid w:val="008679A6"/>
    <w:rsid w:val="00874344"/>
    <w:rsid w:val="00880D24"/>
    <w:rsid w:val="008908B9"/>
    <w:rsid w:val="0089229F"/>
    <w:rsid w:val="00892EF3"/>
    <w:rsid w:val="00897CD0"/>
    <w:rsid w:val="008A2E97"/>
    <w:rsid w:val="008A5FFC"/>
    <w:rsid w:val="008A7277"/>
    <w:rsid w:val="008B47A7"/>
    <w:rsid w:val="008B7E6A"/>
    <w:rsid w:val="008C2E04"/>
    <w:rsid w:val="008D4824"/>
    <w:rsid w:val="008D5EEA"/>
    <w:rsid w:val="008E4173"/>
    <w:rsid w:val="008F4986"/>
    <w:rsid w:val="00902C8C"/>
    <w:rsid w:val="00902E41"/>
    <w:rsid w:val="00903C82"/>
    <w:rsid w:val="00907576"/>
    <w:rsid w:val="009154F1"/>
    <w:rsid w:val="00920294"/>
    <w:rsid w:val="00924954"/>
    <w:rsid w:val="00926C37"/>
    <w:rsid w:val="00940822"/>
    <w:rsid w:val="00941499"/>
    <w:rsid w:val="00943A75"/>
    <w:rsid w:val="00944DD5"/>
    <w:rsid w:val="00947663"/>
    <w:rsid w:val="0094783B"/>
    <w:rsid w:val="009519D8"/>
    <w:rsid w:val="0095363D"/>
    <w:rsid w:val="00964F6C"/>
    <w:rsid w:val="009668F0"/>
    <w:rsid w:val="00972480"/>
    <w:rsid w:val="00977610"/>
    <w:rsid w:val="009812BF"/>
    <w:rsid w:val="00981DD2"/>
    <w:rsid w:val="00982172"/>
    <w:rsid w:val="00984C38"/>
    <w:rsid w:val="00984EFB"/>
    <w:rsid w:val="00985374"/>
    <w:rsid w:val="00990CB6"/>
    <w:rsid w:val="009921F9"/>
    <w:rsid w:val="00995D53"/>
    <w:rsid w:val="009A20FF"/>
    <w:rsid w:val="009A49A7"/>
    <w:rsid w:val="009B3657"/>
    <w:rsid w:val="009B3C59"/>
    <w:rsid w:val="009B496D"/>
    <w:rsid w:val="009B60EC"/>
    <w:rsid w:val="009C1308"/>
    <w:rsid w:val="009C5578"/>
    <w:rsid w:val="009D0190"/>
    <w:rsid w:val="009D546D"/>
    <w:rsid w:val="009E0CDA"/>
    <w:rsid w:val="009E75EB"/>
    <w:rsid w:val="009F1573"/>
    <w:rsid w:val="009F6EF4"/>
    <w:rsid w:val="00A030FF"/>
    <w:rsid w:val="00A06C63"/>
    <w:rsid w:val="00A11A72"/>
    <w:rsid w:val="00A22811"/>
    <w:rsid w:val="00A2516B"/>
    <w:rsid w:val="00A27206"/>
    <w:rsid w:val="00A300AE"/>
    <w:rsid w:val="00A3180E"/>
    <w:rsid w:val="00A34059"/>
    <w:rsid w:val="00A3589F"/>
    <w:rsid w:val="00A53526"/>
    <w:rsid w:val="00A53C1D"/>
    <w:rsid w:val="00A575DA"/>
    <w:rsid w:val="00A60177"/>
    <w:rsid w:val="00A60E99"/>
    <w:rsid w:val="00A62420"/>
    <w:rsid w:val="00A63F0C"/>
    <w:rsid w:val="00A65D76"/>
    <w:rsid w:val="00A672AD"/>
    <w:rsid w:val="00A70322"/>
    <w:rsid w:val="00A719E7"/>
    <w:rsid w:val="00A72375"/>
    <w:rsid w:val="00A739ED"/>
    <w:rsid w:val="00A753C0"/>
    <w:rsid w:val="00A770C3"/>
    <w:rsid w:val="00A8110B"/>
    <w:rsid w:val="00A936B2"/>
    <w:rsid w:val="00A94FA8"/>
    <w:rsid w:val="00A9692F"/>
    <w:rsid w:val="00AA0064"/>
    <w:rsid w:val="00AA11C9"/>
    <w:rsid w:val="00AA2D82"/>
    <w:rsid w:val="00AA4647"/>
    <w:rsid w:val="00AA4ABD"/>
    <w:rsid w:val="00AA4B1C"/>
    <w:rsid w:val="00AA50C8"/>
    <w:rsid w:val="00AB226C"/>
    <w:rsid w:val="00AB4EFA"/>
    <w:rsid w:val="00AB6614"/>
    <w:rsid w:val="00AB6E75"/>
    <w:rsid w:val="00AC0725"/>
    <w:rsid w:val="00AC07F2"/>
    <w:rsid w:val="00AC2525"/>
    <w:rsid w:val="00AD5D45"/>
    <w:rsid w:val="00AD7B4B"/>
    <w:rsid w:val="00AE0693"/>
    <w:rsid w:val="00AE0EDD"/>
    <w:rsid w:val="00AE1737"/>
    <w:rsid w:val="00AF1CF0"/>
    <w:rsid w:val="00AF3DEF"/>
    <w:rsid w:val="00B01817"/>
    <w:rsid w:val="00B0292E"/>
    <w:rsid w:val="00B07D4A"/>
    <w:rsid w:val="00B11BD8"/>
    <w:rsid w:val="00B14877"/>
    <w:rsid w:val="00B164E1"/>
    <w:rsid w:val="00B171F6"/>
    <w:rsid w:val="00B17DB8"/>
    <w:rsid w:val="00B25FA3"/>
    <w:rsid w:val="00B30A64"/>
    <w:rsid w:val="00B320C3"/>
    <w:rsid w:val="00B34D86"/>
    <w:rsid w:val="00B364A8"/>
    <w:rsid w:val="00B42564"/>
    <w:rsid w:val="00B452F7"/>
    <w:rsid w:val="00B545BE"/>
    <w:rsid w:val="00B64B90"/>
    <w:rsid w:val="00B66549"/>
    <w:rsid w:val="00B66AF7"/>
    <w:rsid w:val="00B67C38"/>
    <w:rsid w:val="00B77A51"/>
    <w:rsid w:val="00B83203"/>
    <w:rsid w:val="00B836EA"/>
    <w:rsid w:val="00B85B5C"/>
    <w:rsid w:val="00B921C5"/>
    <w:rsid w:val="00B954B2"/>
    <w:rsid w:val="00BA1990"/>
    <w:rsid w:val="00BA262C"/>
    <w:rsid w:val="00BB22DE"/>
    <w:rsid w:val="00BB3716"/>
    <w:rsid w:val="00BC0AAA"/>
    <w:rsid w:val="00BC16F2"/>
    <w:rsid w:val="00BC1A00"/>
    <w:rsid w:val="00BC355A"/>
    <w:rsid w:val="00BC4767"/>
    <w:rsid w:val="00BC7D98"/>
    <w:rsid w:val="00BD2163"/>
    <w:rsid w:val="00BD257B"/>
    <w:rsid w:val="00BD6A0F"/>
    <w:rsid w:val="00BD79D1"/>
    <w:rsid w:val="00BF072C"/>
    <w:rsid w:val="00BF34EC"/>
    <w:rsid w:val="00BF5C1C"/>
    <w:rsid w:val="00C027F0"/>
    <w:rsid w:val="00C03279"/>
    <w:rsid w:val="00C05037"/>
    <w:rsid w:val="00C06460"/>
    <w:rsid w:val="00C06E9E"/>
    <w:rsid w:val="00C10E8C"/>
    <w:rsid w:val="00C11E77"/>
    <w:rsid w:val="00C13CBF"/>
    <w:rsid w:val="00C204E2"/>
    <w:rsid w:val="00C2681A"/>
    <w:rsid w:val="00C27B9A"/>
    <w:rsid w:val="00C32075"/>
    <w:rsid w:val="00C355A4"/>
    <w:rsid w:val="00C41DEA"/>
    <w:rsid w:val="00C44EFD"/>
    <w:rsid w:val="00C471BE"/>
    <w:rsid w:val="00C47B35"/>
    <w:rsid w:val="00C54960"/>
    <w:rsid w:val="00C600D9"/>
    <w:rsid w:val="00C6210A"/>
    <w:rsid w:val="00C63CC7"/>
    <w:rsid w:val="00C75D3E"/>
    <w:rsid w:val="00C77AC6"/>
    <w:rsid w:val="00C80D19"/>
    <w:rsid w:val="00C82349"/>
    <w:rsid w:val="00C85E01"/>
    <w:rsid w:val="00C92544"/>
    <w:rsid w:val="00C953E8"/>
    <w:rsid w:val="00CB3B2C"/>
    <w:rsid w:val="00CB3BB8"/>
    <w:rsid w:val="00CB542E"/>
    <w:rsid w:val="00CB6884"/>
    <w:rsid w:val="00CB7229"/>
    <w:rsid w:val="00CC027C"/>
    <w:rsid w:val="00CC4AB7"/>
    <w:rsid w:val="00CC52E1"/>
    <w:rsid w:val="00CC776E"/>
    <w:rsid w:val="00CC7D0B"/>
    <w:rsid w:val="00CD0D64"/>
    <w:rsid w:val="00CE195F"/>
    <w:rsid w:val="00CE4E31"/>
    <w:rsid w:val="00D01BA7"/>
    <w:rsid w:val="00D03B8F"/>
    <w:rsid w:val="00D10CFF"/>
    <w:rsid w:val="00D10FD8"/>
    <w:rsid w:val="00D12BCB"/>
    <w:rsid w:val="00D13E4B"/>
    <w:rsid w:val="00D16215"/>
    <w:rsid w:val="00D23677"/>
    <w:rsid w:val="00D23C3C"/>
    <w:rsid w:val="00D2575C"/>
    <w:rsid w:val="00D27BD9"/>
    <w:rsid w:val="00D27BE5"/>
    <w:rsid w:val="00D30CC7"/>
    <w:rsid w:val="00D31A06"/>
    <w:rsid w:val="00D32F18"/>
    <w:rsid w:val="00D345DA"/>
    <w:rsid w:val="00D365CC"/>
    <w:rsid w:val="00D40597"/>
    <w:rsid w:val="00D45EE5"/>
    <w:rsid w:val="00D50FD4"/>
    <w:rsid w:val="00D53661"/>
    <w:rsid w:val="00D54DBD"/>
    <w:rsid w:val="00D551B4"/>
    <w:rsid w:val="00D5734A"/>
    <w:rsid w:val="00D63C81"/>
    <w:rsid w:val="00D71907"/>
    <w:rsid w:val="00D73C96"/>
    <w:rsid w:val="00D75454"/>
    <w:rsid w:val="00D76D51"/>
    <w:rsid w:val="00D776D9"/>
    <w:rsid w:val="00D82E13"/>
    <w:rsid w:val="00D87E8F"/>
    <w:rsid w:val="00DA0141"/>
    <w:rsid w:val="00DA07CB"/>
    <w:rsid w:val="00DA3088"/>
    <w:rsid w:val="00DA42F4"/>
    <w:rsid w:val="00DA77F9"/>
    <w:rsid w:val="00DB4C62"/>
    <w:rsid w:val="00DB59F2"/>
    <w:rsid w:val="00DB6A52"/>
    <w:rsid w:val="00DC1A5B"/>
    <w:rsid w:val="00DC44E1"/>
    <w:rsid w:val="00DC499D"/>
    <w:rsid w:val="00DC4EBF"/>
    <w:rsid w:val="00DC6CFE"/>
    <w:rsid w:val="00DD152E"/>
    <w:rsid w:val="00DD349E"/>
    <w:rsid w:val="00DD416F"/>
    <w:rsid w:val="00DD4DC9"/>
    <w:rsid w:val="00DD6B77"/>
    <w:rsid w:val="00DD75A6"/>
    <w:rsid w:val="00DE11DD"/>
    <w:rsid w:val="00DE2B24"/>
    <w:rsid w:val="00DE4D2C"/>
    <w:rsid w:val="00DF173A"/>
    <w:rsid w:val="00DF7B12"/>
    <w:rsid w:val="00E06AB3"/>
    <w:rsid w:val="00E105F6"/>
    <w:rsid w:val="00E15434"/>
    <w:rsid w:val="00E15A6C"/>
    <w:rsid w:val="00E21387"/>
    <w:rsid w:val="00E21978"/>
    <w:rsid w:val="00E226F6"/>
    <w:rsid w:val="00E2479A"/>
    <w:rsid w:val="00E248F3"/>
    <w:rsid w:val="00E30C8A"/>
    <w:rsid w:val="00E3740A"/>
    <w:rsid w:val="00E42F3A"/>
    <w:rsid w:val="00E454F8"/>
    <w:rsid w:val="00E468B7"/>
    <w:rsid w:val="00E478E6"/>
    <w:rsid w:val="00E53E74"/>
    <w:rsid w:val="00E57F45"/>
    <w:rsid w:val="00E62B10"/>
    <w:rsid w:val="00E6395C"/>
    <w:rsid w:val="00E6400C"/>
    <w:rsid w:val="00E6623C"/>
    <w:rsid w:val="00E6704C"/>
    <w:rsid w:val="00E71A7F"/>
    <w:rsid w:val="00E75219"/>
    <w:rsid w:val="00E76DAA"/>
    <w:rsid w:val="00E7708E"/>
    <w:rsid w:val="00E82C32"/>
    <w:rsid w:val="00E857AB"/>
    <w:rsid w:val="00E91508"/>
    <w:rsid w:val="00E94341"/>
    <w:rsid w:val="00E95231"/>
    <w:rsid w:val="00EA3076"/>
    <w:rsid w:val="00EA4A6E"/>
    <w:rsid w:val="00EB12DA"/>
    <w:rsid w:val="00EC36E1"/>
    <w:rsid w:val="00ED4DA2"/>
    <w:rsid w:val="00EE0632"/>
    <w:rsid w:val="00EE14EE"/>
    <w:rsid w:val="00EE50BE"/>
    <w:rsid w:val="00EE77D6"/>
    <w:rsid w:val="00EF0D7E"/>
    <w:rsid w:val="00EF667B"/>
    <w:rsid w:val="00F00F28"/>
    <w:rsid w:val="00F031F0"/>
    <w:rsid w:val="00F051F2"/>
    <w:rsid w:val="00F05A89"/>
    <w:rsid w:val="00F07349"/>
    <w:rsid w:val="00F073F3"/>
    <w:rsid w:val="00F07C02"/>
    <w:rsid w:val="00F1018D"/>
    <w:rsid w:val="00F1597A"/>
    <w:rsid w:val="00F15AFA"/>
    <w:rsid w:val="00F16724"/>
    <w:rsid w:val="00F203BE"/>
    <w:rsid w:val="00F2496C"/>
    <w:rsid w:val="00F25C83"/>
    <w:rsid w:val="00F302DA"/>
    <w:rsid w:val="00F32715"/>
    <w:rsid w:val="00F37CBA"/>
    <w:rsid w:val="00F42212"/>
    <w:rsid w:val="00F4376B"/>
    <w:rsid w:val="00F50958"/>
    <w:rsid w:val="00F518B3"/>
    <w:rsid w:val="00F62F34"/>
    <w:rsid w:val="00F67148"/>
    <w:rsid w:val="00F7211B"/>
    <w:rsid w:val="00F72D68"/>
    <w:rsid w:val="00F74B8A"/>
    <w:rsid w:val="00F773DE"/>
    <w:rsid w:val="00F77F2C"/>
    <w:rsid w:val="00F82E0C"/>
    <w:rsid w:val="00F90263"/>
    <w:rsid w:val="00F9112F"/>
    <w:rsid w:val="00F969DC"/>
    <w:rsid w:val="00F97289"/>
    <w:rsid w:val="00F97505"/>
    <w:rsid w:val="00FA0078"/>
    <w:rsid w:val="00FA7668"/>
    <w:rsid w:val="00FB598E"/>
    <w:rsid w:val="00FC5CEE"/>
    <w:rsid w:val="00FD4713"/>
    <w:rsid w:val="00FD72CF"/>
    <w:rsid w:val="00FE0008"/>
    <w:rsid w:val="00FE0515"/>
    <w:rsid w:val="00FE45A1"/>
    <w:rsid w:val="00FE541B"/>
    <w:rsid w:val="00FE6D1C"/>
    <w:rsid w:val="00FF04CE"/>
    <w:rsid w:val="00FF1447"/>
    <w:rsid w:val="00FF1B92"/>
    <w:rsid w:val="00FF58C8"/>
    <w:rsid w:val="00FF5E2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0CF9FA19"/>
  <w15:docId w15:val="{423ABB7C-94C8-42AF-9FFF-159698797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ard">
    <w:name w:val="Normal"/>
    <w:qFormat/>
    <w:rsid w:val="00F07349"/>
    <w:pPr>
      <w:widowControl w:val="0"/>
      <w:tabs>
        <w:tab w:val="left" w:pos="-1440"/>
        <w:tab w:val="left" w:pos="-720"/>
        <w:tab w:val="left" w:pos="1152"/>
        <w:tab w:val="left" w:pos="5040"/>
        <w:tab w:val="left" w:pos="6192"/>
        <w:tab w:val="left" w:pos="8352"/>
      </w:tabs>
      <w:spacing w:after="240"/>
      <w:jc w:val="both"/>
    </w:pPr>
    <w:rPr>
      <w:rFonts w:ascii="Tahoma" w:hAnsi="Tahoma"/>
      <w:lang w:val="nl-NL" w:eastAsia="nl-NL"/>
    </w:rPr>
  </w:style>
  <w:style w:type="paragraph" w:styleId="Kop1">
    <w:name w:val="heading 1"/>
    <w:basedOn w:val="Standaard"/>
    <w:next w:val="Standaard"/>
    <w:link w:val="Kop1Char"/>
    <w:autoRedefine/>
    <w:uiPriority w:val="9"/>
    <w:qFormat/>
    <w:rsid w:val="008679A6"/>
    <w:pPr>
      <w:keepNext/>
      <w:spacing w:after="0"/>
      <w:ind w:right="-329"/>
      <w:jc w:val="left"/>
      <w:outlineLvl w:val="0"/>
    </w:pPr>
    <w:rPr>
      <w:rFonts w:ascii="Arial" w:hAnsi="Arial" w:cs="Arial"/>
      <w:b/>
      <w:noProof/>
      <w:kern w:val="28"/>
      <w:sz w:val="22"/>
      <w:lang w:val="nl-BE" w:eastAsia="nl-BE"/>
    </w:rPr>
  </w:style>
  <w:style w:type="paragraph" w:styleId="Kop2">
    <w:name w:val="heading 2"/>
    <w:basedOn w:val="Standaard"/>
    <w:next w:val="Standaard"/>
    <w:link w:val="Kop2Char"/>
    <w:uiPriority w:val="9"/>
    <w:qFormat/>
    <w:rsid w:val="00F07349"/>
    <w:pPr>
      <w:keepNext/>
      <w:spacing w:after="0"/>
      <w:jc w:val="center"/>
      <w:outlineLvl w:val="1"/>
    </w:pPr>
    <w:rPr>
      <w:rFonts w:ascii="Comic Sans MS" w:hAnsi="Comic Sans MS"/>
      <w:b/>
    </w:rPr>
  </w:style>
  <w:style w:type="paragraph" w:styleId="Kop3">
    <w:name w:val="heading 3"/>
    <w:basedOn w:val="Standaard"/>
    <w:next w:val="Standaard"/>
    <w:link w:val="Kop3Char"/>
    <w:uiPriority w:val="9"/>
    <w:qFormat/>
    <w:rsid w:val="00F07349"/>
    <w:pPr>
      <w:keepNext/>
      <w:spacing w:before="240" w:after="60"/>
      <w:outlineLvl w:val="2"/>
    </w:pPr>
    <w:rPr>
      <w:rFonts w:cs="Arial"/>
      <w:b/>
      <w:bCs/>
      <w:sz w:val="26"/>
      <w:szCs w:val="26"/>
    </w:rPr>
  </w:style>
  <w:style w:type="paragraph" w:styleId="Kop4">
    <w:name w:val="heading 4"/>
    <w:basedOn w:val="Standaard"/>
    <w:next w:val="Standaard"/>
    <w:link w:val="Kop4Char"/>
    <w:uiPriority w:val="9"/>
    <w:qFormat/>
    <w:rsid w:val="00F07349"/>
    <w:pPr>
      <w:keepNext/>
      <w:spacing w:after="0"/>
      <w:outlineLvl w:val="3"/>
    </w:pPr>
    <w:rPr>
      <w:color w:val="33000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679A6"/>
    <w:rPr>
      <w:rFonts w:ascii="Arial" w:hAnsi="Arial" w:cs="Arial"/>
      <w:b/>
      <w:noProof/>
      <w:kern w:val="28"/>
      <w:sz w:val="22"/>
    </w:rPr>
  </w:style>
  <w:style w:type="character" w:customStyle="1" w:styleId="Kop2Char">
    <w:name w:val="Kop 2 Char"/>
    <w:basedOn w:val="Standaardalinea-lettertype"/>
    <w:link w:val="Kop2"/>
    <w:uiPriority w:val="9"/>
    <w:semiHidden/>
    <w:rsid w:val="000B1725"/>
    <w:rPr>
      <w:rFonts w:asciiTheme="majorHAnsi" w:eastAsiaTheme="majorEastAsia" w:hAnsiTheme="majorHAnsi" w:cstheme="majorBidi"/>
      <w:b/>
      <w:bCs/>
      <w:color w:val="4F81BD" w:themeColor="accent1"/>
      <w:sz w:val="26"/>
      <w:szCs w:val="26"/>
      <w:lang w:val="nl-NL" w:eastAsia="nl-NL"/>
    </w:rPr>
  </w:style>
  <w:style w:type="character" w:customStyle="1" w:styleId="Kop3Char">
    <w:name w:val="Kop 3 Char"/>
    <w:basedOn w:val="Standaardalinea-lettertype"/>
    <w:link w:val="Kop3"/>
    <w:uiPriority w:val="9"/>
    <w:semiHidden/>
    <w:rsid w:val="000B1725"/>
    <w:rPr>
      <w:rFonts w:asciiTheme="majorHAnsi" w:eastAsiaTheme="majorEastAsia" w:hAnsiTheme="majorHAnsi" w:cstheme="majorBidi"/>
      <w:b/>
      <w:bCs/>
      <w:color w:val="4F81BD" w:themeColor="accent1"/>
      <w:lang w:val="nl-NL" w:eastAsia="nl-NL"/>
    </w:rPr>
  </w:style>
  <w:style w:type="character" w:customStyle="1" w:styleId="Kop4Char">
    <w:name w:val="Kop 4 Char"/>
    <w:basedOn w:val="Standaardalinea-lettertype"/>
    <w:link w:val="Kop4"/>
    <w:uiPriority w:val="9"/>
    <w:semiHidden/>
    <w:rsid w:val="000B1725"/>
    <w:rPr>
      <w:rFonts w:asciiTheme="majorHAnsi" w:eastAsiaTheme="majorEastAsia" w:hAnsiTheme="majorHAnsi" w:cstheme="majorBidi"/>
      <w:b/>
      <w:bCs/>
      <w:i/>
      <w:iCs/>
      <w:color w:val="4F81BD" w:themeColor="accent1"/>
      <w:lang w:val="nl-NL" w:eastAsia="nl-NL"/>
    </w:rPr>
  </w:style>
  <w:style w:type="paragraph" w:styleId="Eindnoottekst">
    <w:name w:val="endnote text"/>
    <w:basedOn w:val="Standaard"/>
    <w:link w:val="EindnoottekstChar"/>
    <w:uiPriority w:val="99"/>
    <w:semiHidden/>
    <w:rsid w:val="00F07349"/>
  </w:style>
  <w:style w:type="character" w:customStyle="1" w:styleId="EindnoottekstChar">
    <w:name w:val="Eindnoottekst Char"/>
    <w:basedOn w:val="Standaardalinea-lettertype"/>
    <w:link w:val="Eindnoottekst"/>
    <w:uiPriority w:val="99"/>
    <w:semiHidden/>
    <w:rsid w:val="000B1725"/>
    <w:rPr>
      <w:rFonts w:ascii="Tahoma" w:hAnsi="Tahoma"/>
      <w:lang w:val="nl-NL" w:eastAsia="nl-NL"/>
    </w:rPr>
  </w:style>
  <w:style w:type="character" w:styleId="Eindnootmarkering">
    <w:name w:val="endnote reference"/>
    <w:basedOn w:val="Standaardalinea-lettertype"/>
    <w:uiPriority w:val="99"/>
    <w:semiHidden/>
    <w:rsid w:val="00F07349"/>
    <w:rPr>
      <w:rFonts w:cs="Times New Roman"/>
      <w:vertAlign w:val="superscript"/>
    </w:rPr>
  </w:style>
  <w:style w:type="paragraph" w:styleId="Voetnoottekst">
    <w:name w:val="footnote text"/>
    <w:basedOn w:val="Standaard"/>
    <w:link w:val="VoetnoottekstChar"/>
    <w:uiPriority w:val="99"/>
    <w:semiHidden/>
    <w:rsid w:val="00F07349"/>
  </w:style>
  <w:style w:type="character" w:customStyle="1" w:styleId="VoetnoottekstChar">
    <w:name w:val="Voetnoottekst Char"/>
    <w:basedOn w:val="Standaardalinea-lettertype"/>
    <w:link w:val="Voetnoottekst"/>
    <w:uiPriority w:val="99"/>
    <w:semiHidden/>
    <w:rsid w:val="000B1725"/>
    <w:rPr>
      <w:rFonts w:ascii="Tahoma" w:hAnsi="Tahoma"/>
      <w:lang w:val="nl-NL" w:eastAsia="nl-NL"/>
    </w:rPr>
  </w:style>
  <w:style w:type="character" w:styleId="Voetnootmarkering">
    <w:name w:val="footnote reference"/>
    <w:basedOn w:val="Standaardalinea-lettertype"/>
    <w:uiPriority w:val="99"/>
    <w:semiHidden/>
    <w:rsid w:val="00F07349"/>
    <w:rPr>
      <w:rFonts w:cs="Times New Roman"/>
      <w:vertAlign w:val="superscript"/>
    </w:rPr>
  </w:style>
  <w:style w:type="character" w:customStyle="1" w:styleId="Alineanummer1">
    <w:name w:val="Alineanummer 1"/>
    <w:basedOn w:val="Standaardalinea-lettertype"/>
    <w:rsid w:val="00F07349"/>
    <w:rPr>
      <w:rFonts w:cs="Times New Roman"/>
    </w:rPr>
  </w:style>
  <w:style w:type="character" w:customStyle="1" w:styleId="Bibliografie1">
    <w:name w:val="Bibliografie1"/>
    <w:basedOn w:val="Standaardalinea-lettertype"/>
    <w:rsid w:val="00F07349"/>
    <w:rPr>
      <w:rFonts w:cs="Times New Roman"/>
    </w:rPr>
  </w:style>
  <w:style w:type="character" w:customStyle="1" w:styleId="Dokument5">
    <w:name w:val="Dokument 5"/>
    <w:basedOn w:val="Standaardalinea-lettertype"/>
    <w:rsid w:val="00F07349"/>
    <w:rPr>
      <w:rFonts w:cs="Times New Roman"/>
    </w:rPr>
  </w:style>
  <w:style w:type="character" w:customStyle="1" w:styleId="Dokument6">
    <w:name w:val="Dokument 6"/>
    <w:basedOn w:val="Standaardalinea-lettertype"/>
    <w:rsid w:val="00F07349"/>
    <w:rPr>
      <w:rFonts w:cs="Times New Roman"/>
    </w:rPr>
  </w:style>
  <w:style w:type="character" w:customStyle="1" w:styleId="Dokument4">
    <w:name w:val="Dokument 4"/>
    <w:basedOn w:val="Standaardalinea-lettertype"/>
    <w:rsid w:val="00F07349"/>
    <w:rPr>
      <w:rFonts w:cs="Times New Roman"/>
      <w:b/>
      <w:i/>
      <w:sz w:val="24"/>
    </w:rPr>
  </w:style>
  <w:style w:type="character" w:customStyle="1" w:styleId="Alineanummer2">
    <w:name w:val="Alineanummer 2"/>
    <w:basedOn w:val="Standaardalinea-lettertype"/>
    <w:rsid w:val="00F07349"/>
    <w:rPr>
      <w:rFonts w:cs="Times New Roman"/>
    </w:rPr>
  </w:style>
  <w:style w:type="paragraph" w:customStyle="1" w:styleId="Dokument1">
    <w:name w:val="Dokument 1"/>
    <w:rsid w:val="00F07349"/>
    <w:pPr>
      <w:keepNext/>
      <w:keepLines/>
      <w:widowControl w:val="0"/>
      <w:tabs>
        <w:tab w:val="left" w:pos="-720"/>
      </w:tabs>
      <w:suppressAutoHyphens/>
    </w:pPr>
    <w:rPr>
      <w:rFonts w:ascii="Courier New" w:hAnsi="Courier New"/>
      <w:sz w:val="24"/>
      <w:lang w:val="en-US" w:eastAsia="nl-NL"/>
    </w:rPr>
  </w:style>
  <w:style w:type="character" w:customStyle="1" w:styleId="Alineanummer3">
    <w:name w:val="Alineanummer 3"/>
    <w:basedOn w:val="Standaardalinea-lettertype"/>
    <w:rsid w:val="00F07349"/>
    <w:rPr>
      <w:rFonts w:cs="Times New Roman"/>
    </w:rPr>
  </w:style>
  <w:style w:type="character" w:customStyle="1" w:styleId="Alineanummer4">
    <w:name w:val="Alineanummer 4"/>
    <w:basedOn w:val="Standaardalinea-lettertype"/>
    <w:rsid w:val="00F07349"/>
    <w:rPr>
      <w:rFonts w:cs="Times New Roman"/>
    </w:rPr>
  </w:style>
  <w:style w:type="character" w:customStyle="1" w:styleId="Alineanummer5">
    <w:name w:val="Alineanummer 5"/>
    <w:basedOn w:val="Standaardalinea-lettertype"/>
    <w:rsid w:val="00F07349"/>
    <w:rPr>
      <w:rFonts w:cs="Times New Roman"/>
    </w:rPr>
  </w:style>
  <w:style w:type="character" w:customStyle="1" w:styleId="Alineanummer6">
    <w:name w:val="Alineanummer 6"/>
    <w:basedOn w:val="Standaardalinea-lettertype"/>
    <w:rsid w:val="00F07349"/>
    <w:rPr>
      <w:rFonts w:cs="Times New Roman"/>
    </w:rPr>
  </w:style>
  <w:style w:type="character" w:customStyle="1" w:styleId="Dokument2">
    <w:name w:val="Dokument 2"/>
    <w:basedOn w:val="Standaardalinea-lettertype"/>
    <w:rsid w:val="00F07349"/>
    <w:rPr>
      <w:rFonts w:ascii="Courier New" w:hAnsi="Courier New" w:cs="Times New Roman"/>
      <w:sz w:val="24"/>
      <w:lang w:val="en-US"/>
    </w:rPr>
  </w:style>
  <w:style w:type="character" w:customStyle="1" w:styleId="Alineanummer7">
    <w:name w:val="Alineanummer 7"/>
    <w:basedOn w:val="Standaardalinea-lettertype"/>
    <w:rsid w:val="00F07349"/>
    <w:rPr>
      <w:rFonts w:cs="Times New Roman"/>
    </w:rPr>
  </w:style>
  <w:style w:type="character" w:customStyle="1" w:styleId="Alineanummer8">
    <w:name w:val="Alineanummer 8"/>
    <w:basedOn w:val="Standaardalinea-lettertype"/>
    <w:rsid w:val="00F07349"/>
    <w:rPr>
      <w:rFonts w:cs="Times New Roman"/>
    </w:rPr>
  </w:style>
  <w:style w:type="character" w:customStyle="1" w:styleId="Techninit">
    <w:name w:val="Techn init"/>
    <w:basedOn w:val="Standaardalinea-lettertype"/>
    <w:rsid w:val="00F07349"/>
    <w:rPr>
      <w:rFonts w:ascii="Courier New" w:hAnsi="Courier New" w:cs="Times New Roman"/>
      <w:sz w:val="24"/>
      <w:lang w:val="en-US"/>
    </w:rPr>
  </w:style>
  <w:style w:type="character" w:customStyle="1" w:styleId="Dokuinit">
    <w:name w:val="Doku init"/>
    <w:basedOn w:val="Standaardalinea-lettertype"/>
    <w:rsid w:val="00F07349"/>
    <w:rPr>
      <w:rFonts w:cs="Times New Roman"/>
    </w:rPr>
  </w:style>
  <w:style w:type="character" w:customStyle="1" w:styleId="Dokument3">
    <w:name w:val="Dokument 3"/>
    <w:basedOn w:val="Standaardalinea-lettertype"/>
    <w:rsid w:val="00F07349"/>
    <w:rPr>
      <w:rFonts w:ascii="Courier New" w:hAnsi="Courier New" w:cs="Times New Roman"/>
      <w:sz w:val="24"/>
      <w:lang w:val="en-US"/>
    </w:rPr>
  </w:style>
  <w:style w:type="character" w:customStyle="1" w:styleId="Dokument7">
    <w:name w:val="Dokument 7"/>
    <w:basedOn w:val="Standaardalinea-lettertype"/>
    <w:rsid w:val="00F07349"/>
    <w:rPr>
      <w:rFonts w:cs="Times New Roman"/>
    </w:rPr>
  </w:style>
  <w:style w:type="character" w:customStyle="1" w:styleId="Dokument8">
    <w:name w:val="Dokument 8"/>
    <w:basedOn w:val="Standaardalinea-lettertype"/>
    <w:rsid w:val="00F07349"/>
    <w:rPr>
      <w:rFonts w:cs="Times New Roman"/>
    </w:rPr>
  </w:style>
  <w:style w:type="character" w:customStyle="1" w:styleId="Technisch1">
    <w:name w:val="Technisch 1"/>
    <w:basedOn w:val="Standaardalinea-lettertype"/>
    <w:rsid w:val="00F07349"/>
    <w:rPr>
      <w:rFonts w:ascii="Courier New" w:hAnsi="Courier New" w:cs="Times New Roman"/>
      <w:sz w:val="24"/>
      <w:lang w:val="en-US"/>
    </w:rPr>
  </w:style>
  <w:style w:type="character" w:customStyle="1" w:styleId="Technisch2">
    <w:name w:val="Technisch 2"/>
    <w:basedOn w:val="Standaardalinea-lettertype"/>
    <w:rsid w:val="00F07349"/>
    <w:rPr>
      <w:rFonts w:ascii="Courier New" w:hAnsi="Courier New" w:cs="Times New Roman"/>
      <w:sz w:val="24"/>
      <w:lang w:val="en-US"/>
    </w:rPr>
  </w:style>
  <w:style w:type="character" w:customStyle="1" w:styleId="Technisch3">
    <w:name w:val="Technisch 3"/>
    <w:basedOn w:val="Standaardalinea-lettertype"/>
    <w:rsid w:val="00F07349"/>
    <w:rPr>
      <w:rFonts w:ascii="Courier New" w:hAnsi="Courier New" w:cs="Times New Roman"/>
      <w:sz w:val="24"/>
      <w:lang w:val="en-US"/>
    </w:rPr>
  </w:style>
  <w:style w:type="character" w:customStyle="1" w:styleId="Technisch5">
    <w:name w:val="Technisch 5"/>
    <w:basedOn w:val="Standaardalinea-lettertype"/>
    <w:rsid w:val="00F07349"/>
    <w:rPr>
      <w:rFonts w:cs="Times New Roman"/>
    </w:rPr>
  </w:style>
  <w:style w:type="character" w:customStyle="1" w:styleId="Technisch6">
    <w:name w:val="Technisch 6"/>
    <w:basedOn w:val="Standaardalinea-lettertype"/>
    <w:rsid w:val="00F07349"/>
    <w:rPr>
      <w:rFonts w:cs="Times New Roman"/>
    </w:rPr>
  </w:style>
  <w:style w:type="character" w:customStyle="1" w:styleId="Technisch7">
    <w:name w:val="Technisch 7"/>
    <w:basedOn w:val="Standaardalinea-lettertype"/>
    <w:rsid w:val="00F07349"/>
    <w:rPr>
      <w:rFonts w:cs="Times New Roman"/>
    </w:rPr>
  </w:style>
  <w:style w:type="character" w:customStyle="1" w:styleId="Technisch4">
    <w:name w:val="Technisch 4"/>
    <w:basedOn w:val="Standaardalinea-lettertype"/>
    <w:rsid w:val="00F07349"/>
    <w:rPr>
      <w:rFonts w:cs="Times New Roman"/>
    </w:rPr>
  </w:style>
  <w:style w:type="character" w:customStyle="1" w:styleId="Technisch8">
    <w:name w:val="Technisch 8"/>
    <w:basedOn w:val="Standaardalinea-lettertype"/>
    <w:rsid w:val="00F07349"/>
    <w:rPr>
      <w:rFonts w:cs="Times New Roman"/>
    </w:rPr>
  </w:style>
  <w:style w:type="paragraph" w:customStyle="1" w:styleId="inhopg1">
    <w:name w:val="inhopg 1"/>
    <w:basedOn w:val="Standaard"/>
    <w:rsid w:val="00F07349"/>
    <w:pPr>
      <w:tabs>
        <w:tab w:val="right" w:leader="dot" w:pos="9360"/>
      </w:tabs>
      <w:suppressAutoHyphens/>
      <w:spacing w:before="480"/>
      <w:ind w:left="720" w:right="720" w:hanging="720"/>
    </w:pPr>
    <w:rPr>
      <w:lang w:val="en-US"/>
    </w:rPr>
  </w:style>
  <w:style w:type="paragraph" w:customStyle="1" w:styleId="inhopg2">
    <w:name w:val="inhopg 2"/>
    <w:basedOn w:val="Standaard"/>
    <w:rsid w:val="00F07349"/>
    <w:pPr>
      <w:tabs>
        <w:tab w:val="right" w:leader="dot" w:pos="9360"/>
      </w:tabs>
      <w:suppressAutoHyphens/>
      <w:ind w:left="1440" w:right="720" w:hanging="720"/>
    </w:pPr>
    <w:rPr>
      <w:lang w:val="en-US"/>
    </w:rPr>
  </w:style>
  <w:style w:type="paragraph" w:customStyle="1" w:styleId="inhopg3">
    <w:name w:val="inhopg 3"/>
    <w:basedOn w:val="Standaard"/>
    <w:rsid w:val="00F07349"/>
    <w:pPr>
      <w:tabs>
        <w:tab w:val="right" w:leader="dot" w:pos="9360"/>
      </w:tabs>
      <w:suppressAutoHyphens/>
      <w:ind w:left="2160" w:right="720" w:hanging="720"/>
    </w:pPr>
    <w:rPr>
      <w:lang w:val="en-US"/>
    </w:rPr>
  </w:style>
  <w:style w:type="paragraph" w:customStyle="1" w:styleId="inhopg4">
    <w:name w:val="inhopg 4"/>
    <w:basedOn w:val="Standaard"/>
    <w:rsid w:val="00F07349"/>
    <w:pPr>
      <w:tabs>
        <w:tab w:val="right" w:leader="dot" w:pos="9360"/>
      </w:tabs>
      <w:suppressAutoHyphens/>
      <w:ind w:left="2880" w:right="720" w:hanging="720"/>
    </w:pPr>
    <w:rPr>
      <w:lang w:val="en-US"/>
    </w:rPr>
  </w:style>
  <w:style w:type="paragraph" w:customStyle="1" w:styleId="inhopg5">
    <w:name w:val="inhopg 5"/>
    <w:basedOn w:val="Standaard"/>
    <w:rsid w:val="00F07349"/>
    <w:pPr>
      <w:tabs>
        <w:tab w:val="right" w:leader="dot" w:pos="9360"/>
      </w:tabs>
      <w:suppressAutoHyphens/>
      <w:ind w:left="3600" w:right="720" w:hanging="720"/>
    </w:pPr>
    <w:rPr>
      <w:lang w:val="en-US"/>
    </w:rPr>
  </w:style>
  <w:style w:type="paragraph" w:customStyle="1" w:styleId="inhopg6">
    <w:name w:val="inhopg 6"/>
    <w:basedOn w:val="Standaard"/>
    <w:rsid w:val="00F07349"/>
    <w:pPr>
      <w:tabs>
        <w:tab w:val="right" w:pos="9360"/>
      </w:tabs>
      <w:suppressAutoHyphens/>
      <w:ind w:left="720" w:hanging="720"/>
    </w:pPr>
    <w:rPr>
      <w:lang w:val="en-US"/>
    </w:rPr>
  </w:style>
  <w:style w:type="paragraph" w:customStyle="1" w:styleId="inhopg7">
    <w:name w:val="inhopg 7"/>
    <w:basedOn w:val="Standaard"/>
    <w:rsid w:val="00F07349"/>
    <w:pPr>
      <w:suppressAutoHyphens/>
      <w:ind w:left="720" w:hanging="720"/>
    </w:pPr>
    <w:rPr>
      <w:lang w:val="en-US"/>
    </w:rPr>
  </w:style>
  <w:style w:type="paragraph" w:customStyle="1" w:styleId="inhopg8">
    <w:name w:val="inhopg 8"/>
    <w:basedOn w:val="Standaard"/>
    <w:rsid w:val="00F07349"/>
    <w:pPr>
      <w:tabs>
        <w:tab w:val="right" w:pos="9360"/>
      </w:tabs>
      <w:suppressAutoHyphens/>
      <w:ind w:left="720" w:hanging="720"/>
    </w:pPr>
    <w:rPr>
      <w:lang w:val="en-US"/>
    </w:rPr>
  </w:style>
  <w:style w:type="paragraph" w:customStyle="1" w:styleId="inhopg9">
    <w:name w:val="inhopg 9"/>
    <w:basedOn w:val="Standaard"/>
    <w:rsid w:val="00F07349"/>
    <w:pPr>
      <w:tabs>
        <w:tab w:val="right" w:leader="dot" w:pos="9360"/>
      </w:tabs>
      <w:suppressAutoHyphens/>
      <w:ind w:left="720" w:hanging="720"/>
    </w:pPr>
    <w:rPr>
      <w:lang w:val="en-US"/>
    </w:rPr>
  </w:style>
  <w:style w:type="paragraph" w:styleId="Index1">
    <w:name w:val="index 1"/>
    <w:basedOn w:val="Standaard"/>
    <w:next w:val="Standaard"/>
    <w:uiPriority w:val="99"/>
    <w:semiHidden/>
    <w:rsid w:val="00F07349"/>
    <w:pPr>
      <w:tabs>
        <w:tab w:val="right" w:leader="dot" w:pos="9360"/>
      </w:tabs>
      <w:suppressAutoHyphens/>
      <w:ind w:left="1440" w:right="720" w:hanging="1440"/>
    </w:pPr>
    <w:rPr>
      <w:lang w:val="en-US"/>
    </w:rPr>
  </w:style>
  <w:style w:type="paragraph" w:styleId="Index2">
    <w:name w:val="index 2"/>
    <w:basedOn w:val="Standaard"/>
    <w:next w:val="Standaard"/>
    <w:uiPriority w:val="99"/>
    <w:semiHidden/>
    <w:rsid w:val="00F07349"/>
    <w:pPr>
      <w:tabs>
        <w:tab w:val="right" w:leader="dot" w:pos="9360"/>
      </w:tabs>
      <w:suppressAutoHyphens/>
      <w:ind w:left="1440" w:right="720" w:hanging="720"/>
    </w:pPr>
    <w:rPr>
      <w:lang w:val="en-US"/>
    </w:rPr>
  </w:style>
  <w:style w:type="paragraph" w:customStyle="1" w:styleId="bronvermelding">
    <w:name w:val="bronvermelding"/>
    <w:basedOn w:val="Standaard"/>
    <w:rsid w:val="00F07349"/>
    <w:pPr>
      <w:tabs>
        <w:tab w:val="right" w:pos="9360"/>
      </w:tabs>
      <w:suppressAutoHyphens/>
    </w:pPr>
    <w:rPr>
      <w:lang w:val="en-US"/>
    </w:rPr>
  </w:style>
  <w:style w:type="paragraph" w:customStyle="1" w:styleId="bijschrift">
    <w:name w:val="bijschrift"/>
    <w:basedOn w:val="Standaard"/>
    <w:rsid w:val="00F07349"/>
  </w:style>
  <w:style w:type="character" w:customStyle="1" w:styleId="EquationCaption">
    <w:name w:val="_Equation Caption"/>
    <w:rsid w:val="00F07349"/>
  </w:style>
  <w:style w:type="paragraph" w:styleId="Koptekst">
    <w:name w:val="header"/>
    <w:basedOn w:val="Standaard"/>
    <w:link w:val="KoptekstChar"/>
    <w:uiPriority w:val="99"/>
    <w:rsid w:val="00F07349"/>
    <w:pPr>
      <w:tabs>
        <w:tab w:val="center" w:pos="4536"/>
        <w:tab w:val="right" w:pos="9072"/>
      </w:tabs>
    </w:pPr>
  </w:style>
  <w:style w:type="character" w:customStyle="1" w:styleId="KoptekstChar">
    <w:name w:val="Koptekst Char"/>
    <w:basedOn w:val="Standaardalinea-lettertype"/>
    <w:link w:val="Koptekst"/>
    <w:uiPriority w:val="99"/>
    <w:rsid w:val="000B1725"/>
    <w:rPr>
      <w:rFonts w:ascii="Tahoma" w:hAnsi="Tahoma"/>
      <w:lang w:val="nl-NL" w:eastAsia="nl-NL"/>
    </w:rPr>
  </w:style>
  <w:style w:type="paragraph" w:styleId="Voettekst">
    <w:name w:val="footer"/>
    <w:basedOn w:val="Standaard"/>
    <w:link w:val="VoettekstChar"/>
    <w:uiPriority w:val="99"/>
    <w:rsid w:val="00F07349"/>
    <w:pPr>
      <w:tabs>
        <w:tab w:val="center" w:pos="4536"/>
        <w:tab w:val="right" w:pos="9072"/>
      </w:tabs>
    </w:pPr>
  </w:style>
  <w:style w:type="character" w:customStyle="1" w:styleId="VoettekstChar">
    <w:name w:val="Voettekst Char"/>
    <w:basedOn w:val="Standaardalinea-lettertype"/>
    <w:link w:val="Voettekst"/>
    <w:uiPriority w:val="99"/>
    <w:rsid w:val="000B1725"/>
    <w:rPr>
      <w:rFonts w:ascii="Tahoma" w:hAnsi="Tahoma"/>
      <w:lang w:val="nl-NL" w:eastAsia="nl-NL"/>
    </w:rPr>
  </w:style>
  <w:style w:type="character" w:styleId="Paginanummer">
    <w:name w:val="page number"/>
    <w:basedOn w:val="Standaardalinea-lettertype"/>
    <w:uiPriority w:val="99"/>
    <w:rsid w:val="00F07349"/>
    <w:rPr>
      <w:rFonts w:ascii="Comic Sans MS" w:hAnsi="Comic Sans MS" w:cs="Times New Roman"/>
      <w:b/>
      <w:sz w:val="18"/>
    </w:rPr>
  </w:style>
  <w:style w:type="paragraph" w:customStyle="1" w:styleId="Opsomkort">
    <w:name w:val="Opsom kort"/>
    <w:basedOn w:val="Standaard"/>
    <w:rsid w:val="00F07349"/>
    <w:pPr>
      <w:spacing w:after="120"/>
      <w:ind w:left="284" w:hanging="284"/>
    </w:pPr>
  </w:style>
  <w:style w:type="paragraph" w:customStyle="1" w:styleId="Opsomlang">
    <w:name w:val="Opsom lang"/>
    <w:basedOn w:val="Standaard"/>
    <w:rsid w:val="00F07349"/>
    <w:pPr>
      <w:ind w:left="284" w:hanging="284"/>
    </w:pPr>
  </w:style>
  <w:style w:type="paragraph" w:styleId="Inhopg10">
    <w:name w:val="toc 1"/>
    <w:basedOn w:val="Standaard"/>
    <w:next w:val="Standaard"/>
    <w:link w:val="Inhopg1Char"/>
    <w:uiPriority w:val="39"/>
    <w:rsid w:val="00F07349"/>
    <w:pPr>
      <w:tabs>
        <w:tab w:val="clear" w:pos="-1440"/>
        <w:tab w:val="clear" w:pos="-720"/>
        <w:tab w:val="clear" w:pos="1152"/>
        <w:tab w:val="clear" w:pos="5040"/>
        <w:tab w:val="clear" w:pos="6192"/>
        <w:tab w:val="clear" w:pos="8352"/>
      </w:tabs>
      <w:spacing w:before="120" w:after="0"/>
      <w:jc w:val="left"/>
    </w:pPr>
    <w:rPr>
      <w:rFonts w:asciiTheme="minorHAnsi" w:hAnsiTheme="minorHAnsi"/>
      <w:b/>
      <w:bCs/>
      <w:i/>
      <w:iCs/>
      <w:sz w:val="24"/>
      <w:szCs w:val="24"/>
    </w:rPr>
  </w:style>
  <w:style w:type="paragraph" w:styleId="Inhopg20">
    <w:name w:val="toc 2"/>
    <w:basedOn w:val="Standaard"/>
    <w:next w:val="Standaard"/>
    <w:uiPriority w:val="39"/>
    <w:rsid w:val="00F07349"/>
    <w:pPr>
      <w:tabs>
        <w:tab w:val="clear" w:pos="-1440"/>
        <w:tab w:val="clear" w:pos="-720"/>
        <w:tab w:val="clear" w:pos="1152"/>
        <w:tab w:val="clear" w:pos="5040"/>
        <w:tab w:val="clear" w:pos="6192"/>
        <w:tab w:val="clear" w:pos="8352"/>
      </w:tabs>
      <w:spacing w:before="120" w:after="0"/>
      <w:ind w:left="200"/>
      <w:jc w:val="left"/>
    </w:pPr>
    <w:rPr>
      <w:rFonts w:asciiTheme="minorHAnsi" w:hAnsiTheme="minorHAnsi"/>
      <w:b/>
      <w:bCs/>
      <w:sz w:val="22"/>
      <w:szCs w:val="22"/>
    </w:rPr>
  </w:style>
  <w:style w:type="paragraph" w:styleId="Inhopg30">
    <w:name w:val="toc 3"/>
    <w:basedOn w:val="Standaard"/>
    <w:next w:val="Standaard"/>
    <w:uiPriority w:val="39"/>
    <w:rsid w:val="00F07349"/>
    <w:pPr>
      <w:tabs>
        <w:tab w:val="clear" w:pos="-1440"/>
        <w:tab w:val="clear" w:pos="-720"/>
        <w:tab w:val="clear" w:pos="1152"/>
        <w:tab w:val="clear" w:pos="5040"/>
        <w:tab w:val="clear" w:pos="6192"/>
        <w:tab w:val="clear" w:pos="8352"/>
      </w:tabs>
      <w:spacing w:after="0"/>
      <w:ind w:left="400"/>
      <w:jc w:val="left"/>
    </w:pPr>
    <w:rPr>
      <w:rFonts w:asciiTheme="minorHAnsi" w:hAnsiTheme="minorHAnsi"/>
    </w:rPr>
  </w:style>
  <w:style w:type="paragraph" w:styleId="Inhopg40">
    <w:name w:val="toc 4"/>
    <w:basedOn w:val="Standaard"/>
    <w:next w:val="Standaard"/>
    <w:uiPriority w:val="39"/>
    <w:semiHidden/>
    <w:rsid w:val="00F07349"/>
    <w:pPr>
      <w:tabs>
        <w:tab w:val="clear" w:pos="-1440"/>
        <w:tab w:val="clear" w:pos="-720"/>
        <w:tab w:val="clear" w:pos="1152"/>
        <w:tab w:val="clear" w:pos="5040"/>
        <w:tab w:val="clear" w:pos="6192"/>
        <w:tab w:val="clear" w:pos="8352"/>
      </w:tabs>
      <w:spacing w:after="0"/>
      <w:ind w:left="600"/>
      <w:jc w:val="left"/>
    </w:pPr>
    <w:rPr>
      <w:rFonts w:asciiTheme="minorHAnsi" w:hAnsiTheme="minorHAnsi"/>
    </w:rPr>
  </w:style>
  <w:style w:type="paragraph" w:styleId="Inhopg50">
    <w:name w:val="toc 5"/>
    <w:basedOn w:val="Standaard"/>
    <w:next w:val="Standaard"/>
    <w:uiPriority w:val="39"/>
    <w:semiHidden/>
    <w:rsid w:val="00F07349"/>
    <w:pPr>
      <w:tabs>
        <w:tab w:val="clear" w:pos="-1440"/>
        <w:tab w:val="clear" w:pos="-720"/>
        <w:tab w:val="clear" w:pos="1152"/>
        <w:tab w:val="clear" w:pos="5040"/>
        <w:tab w:val="clear" w:pos="6192"/>
        <w:tab w:val="clear" w:pos="8352"/>
      </w:tabs>
      <w:spacing w:after="0"/>
      <w:ind w:left="800"/>
      <w:jc w:val="left"/>
    </w:pPr>
    <w:rPr>
      <w:rFonts w:asciiTheme="minorHAnsi" w:hAnsiTheme="minorHAnsi"/>
    </w:rPr>
  </w:style>
  <w:style w:type="paragraph" w:styleId="Inhopg60">
    <w:name w:val="toc 6"/>
    <w:basedOn w:val="Standaard"/>
    <w:next w:val="Standaard"/>
    <w:uiPriority w:val="39"/>
    <w:semiHidden/>
    <w:rsid w:val="00F07349"/>
    <w:pPr>
      <w:tabs>
        <w:tab w:val="clear" w:pos="-1440"/>
        <w:tab w:val="clear" w:pos="-720"/>
        <w:tab w:val="clear" w:pos="1152"/>
        <w:tab w:val="clear" w:pos="5040"/>
        <w:tab w:val="clear" w:pos="6192"/>
        <w:tab w:val="clear" w:pos="8352"/>
      </w:tabs>
      <w:spacing w:after="0"/>
      <w:ind w:left="1000"/>
      <w:jc w:val="left"/>
    </w:pPr>
    <w:rPr>
      <w:rFonts w:asciiTheme="minorHAnsi" w:hAnsiTheme="minorHAnsi"/>
    </w:rPr>
  </w:style>
  <w:style w:type="paragraph" w:styleId="Inhopg70">
    <w:name w:val="toc 7"/>
    <w:basedOn w:val="Standaard"/>
    <w:next w:val="Standaard"/>
    <w:uiPriority w:val="39"/>
    <w:semiHidden/>
    <w:rsid w:val="00F07349"/>
    <w:pPr>
      <w:tabs>
        <w:tab w:val="clear" w:pos="-1440"/>
        <w:tab w:val="clear" w:pos="-720"/>
        <w:tab w:val="clear" w:pos="1152"/>
        <w:tab w:val="clear" w:pos="5040"/>
        <w:tab w:val="clear" w:pos="6192"/>
        <w:tab w:val="clear" w:pos="8352"/>
      </w:tabs>
      <w:spacing w:after="0"/>
      <w:ind w:left="1200"/>
      <w:jc w:val="left"/>
    </w:pPr>
    <w:rPr>
      <w:rFonts w:asciiTheme="minorHAnsi" w:hAnsiTheme="minorHAnsi"/>
    </w:rPr>
  </w:style>
  <w:style w:type="paragraph" w:styleId="Inhopg80">
    <w:name w:val="toc 8"/>
    <w:basedOn w:val="Standaard"/>
    <w:next w:val="Standaard"/>
    <w:uiPriority w:val="39"/>
    <w:semiHidden/>
    <w:rsid w:val="00F07349"/>
    <w:pPr>
      <w:tabs>
        <w:tab w:val="clear" w:pos="-1440"/>
        <w:tab w:val="clear" w:pos="-720"/>
        <w:tab w:val="clear" w:pos="1152"/>
        <w:tab w:val="clear" w:pos="5040"/>
        <w:tab w:val="clear" w:pos="6192"/>
        <w:tab w:val="clear" w:pos="8352"/>
      </w:tabs>
      <w:spacing w:after="0"/>
      <w:ind w:left="1400"/>
      <w:jc w:val="left"/>
    </w:pPr>
    <w:rPr>
      <w:rFonts w:asciiTheme="minorHAnsi" w:hAnsiTheme="minorHAnsi"/>
    </w:rPr>
  </w:style>
  <w:style w:type="paragraph" w:styleId="Inhopg90">
    <w:name w:val="toc 9"/>
    <w:basedOn w:val="Standaard"/>
    <w:next w:val="Standaard"/>
    <w:uiPriority w:val="39"/>
    <w:semiHidden/>
    <w:rsid w:val="00F07349"/>
    <w:pPr>
      <w:tabs>
        <w:tab w:val="clear" w:pos="-1440"/>
        <w:tab w:val="clear" w:pos="-720"/>
        <w:tab w:val="clear" w:pos="1152"/>
        <w:tab w:val="clear" w:pos="5040"/>
        <w:tab w:val="clear" w:pos="6192"/>
        <w:tab w:val="clear" w:pos="8352"/>
      </w:tabs>
      <w:spacing w:after="0"/>
      <w:ind w:left="1600"/>
      <w:jc w:val="left"/>
    </w:pPr>
    <w:rPr>
      <w:rFonts w:asciiTheme="minorHAnsi" w:hAnsiTheme="minorHAnsi"/>
    </w:rPr>
  </w:style>
  <w:style w:type="paragraph" w:styleId="Plattetekst">
    <w:name w:val="Body Text"/>
    <w:basedOn w:val="Standaard"/>
    <w:link w:val="PlattetekstChar"/>
    <w:uiPriority w:val="99"/>
    <w:rsid w:val="00F07349"/>
    <w:rPr>
      <w:rFonts w:cs="Tahoma"/>
      <w:sz w:val="24"/>
    </w:rPr>
  </w:style>
  <w:style w:type="character" w:customStyle="1" w:styleId="PlattetekstChar">
    <w:name w:val="Platte tekst Char"/>
    <w:basedOn w:val="Standaardalinea-lettertype"/>
    <w:link w:val="Plattetekst"/>
    <w:uiPriority w:val="99"/>
    <w:semiHidden/>
    <w:rsid w:val="000B1725"/>
    <w:rPr>
      <w:rFonts w:ascii="Tahoma" w:hAnsi="Tahoma"/>
      <w:lang w:val="nl-NL" w:eastAsia="nl-NL"/>
    </w:rPr>
  </w:style>
  <w:style w:type="paragraph" w:styleId="Plattetekst2">
    <w:name w:val="Body Text 2"/>
    <w:basedOn w:val="Standaard"/>
    <w:link w:val="Plattetekst2Char"/>
    <w:uiPriority w:val="99"/>
    <w:rsid w:val="00F07349"/>
    <w:pPr>
      <w:jc w:val="left"/>
    </w:pPr>
  </w:style>
  <w:style w:type="character" w:customStyle="1" w:styleId="Plattetekst2Char">
    <w:name w:val="Platte tekst 2 Char"/>
    <w:basedOn w:val="Standaardalinea-lettertype"/>
    <w:link w:val="Plattetekst2"/>
    <w:uiPriority w:val="99"/>
    <w:semiHidden/>
    <w:rsid w:val="000B1725"/>
    <w:rPr>
      <w:rFonts w:ascii="Tahoma" w:hAnsi="Tahoma"/>
      <w:lang w:val="nl-NL" w:eastAsia="nl-NL"/>
    </w:rPr>
  </w:style>
  <w:style w:type="character" w:styleId="Hyperlink">
    <w:name w:val="Hyperlink"/>
    <w:basedOn w:val="Standaardalinea-lettertype"/>
    <w:uiPriority w:val="99"/>
    <w:rsid w:val="00F07349"/>
    <w:rPr>
      <w:rFonts w:cs="Times New Roman"/>
      <w:color w:val="0000FF"/>
      <w:u w:val="single"/>
    </w:rPr>
  </w:style>
  <w:style w:type="paragraph" w:styleId="Plattetekstinspringen">
    <w:name w:val="Body Text Indent"/>
    <w:basedOn w:val="Standaard"/>
    <w:link w:val="PlattetekstinspringenChar"/>
    <w:uiPriority w:val="99"/>
    <w:rsid w:val="00F07349"/>
    <w:pPr>
      <w:ind w:left="709"/>
    </w:pPr>
  </w:style>
  <w:style w:type="character" w:customStyle="1" w:styleId="PlattetekstinspringenChar">
    <w:name w:val="Platte tekst inspringen Char"/>
    <w:basedOn w:val="Standaardalinea-lettertype"/>
    <w:link w:val="Plattetekstinspringen"/>
    <w:uiPriority w:val="99"/>
    <w:semiHidden/>
    <w:rsid w:val="000B1725"/>
    <w:rPr>
      <w:rFonts w:ascii="Tahoma" w:hAnsi="Tahoma"/>
      <w:lang w:val="nl-NL" w:eastAsia="nl-NL"/>
    </w:rPr>
  </w:style>
  <w:style w:type="paragraph" w:styleId="Plattetekstinspringen2">
    <w:name w:val="Body Text Indent 2"/>
    <w:basedOn w:val="Standaard"/>
    <w:link w:val="Plattetekstinspringen2Char"/>
    <w:uiPriority w:val="99"/>
    <w:rsid w:val="00F07349"/>
    <w:pPr>
      <w:widowControl/>
      <w:tabs>
        <w:tab w:val="clear" w:pos="-1440"/>
        <w:tab w:val="clear" w:pos="-720"/>
        <w:tab w:val="clear" w:pos="1152"/>
        <w:tab w:val="clear" w:pos="5040"/>
        <w:tab w:val="clear" w:pos="6192"/>
        <w:tab w:val="clear" w:pos="8352"/>
      </w:tabs>
      <w:spacing w:after="0"/>
      <w:ind w:left="252"/>
      <w:jc w:val="left"/>
    </w:pPr>
    <w:rPr>
      <w:rFonts w:cs="Arial"/>
      <w:i/>
      <w:iCs/>
      <w:szCs w:val="24"/>
      <w:lang w:eastAsia="en-US"/>
    </w:rPr>
  </w:style>
  <w:style w:type="character" w:customStyle="1" w:styleId="Plattetekstinspringen2Char">
    <w:name w:val="Platte tekst inspringen 2 Char"/>
    <w:basedOn w:val="Standaardalinea-lettertype"/>
    <w:link w:val="Plattetekstinspringen2"/>
    <w:uiPriority w:val="99"/>
    <w:semiHidden/>
    <w:rsid w:val="000B1725"/>
    <w:rPr>
      <w:rFonts w:ascii="Tahoma" w:hAnsi="Tahoma"/>
      <w:lang w:val="nl-NL" w:eastAsia="nl-NL"/>
    </w:rPr>
  </w:style>
  <w:style w:type="paragraph" w:styleId="Plattetekstinspringen3">
    <w:name w:val="Body Text Indent 3"/>
    <w:basedOn w:val="Standaard"/>
    <w:link w:val="Plattetekstinspringen3Char"/>
    <w:uiPriority w:val="99"/>
    <w:rsid w:val="00F07349"/>
    <w:pPr>
      <w:ind w:left="72"/>
    </w:pPr>
    <w:rPr>
      <w:rFonts w:cs="Tahoma"/>
    </w:rPr>
  </w:style>
  <w:style w:type="character" w:customStyle="1" w:styleId="Plattetekstinspringen3Char">
    <w:name w:val="Platte tekst inspringen 3 Char"/>
    <w:basedOn w:val="Standaardalinea-lettertype"/>
    <w:link w:val="Plattetekstinspringen3"/>
    <w:uiPriority w:val="99"/>
    <w:semiHidden/>
    <w:rsid w:val="000B1725"/>
    <w:rPr>
      <w:rFonts w:ascii="Tahoma" w:hAnsi="Tahoma"/>
      <w:sz w:val="16"/>
      <w:szCs w:val="16"/>
      <w:lang w:val="nl-NL" w:eastAsia="nl-NL"/>
    </w:rPr>
  </w:style>
  <w:style w:type="paragraph" w:styleId="Plattetekst3">
    <w:name w:val="Body Text 3"/>
    <w:basedOn w:val="Standaard"/>
    <w:link w:val="Plattetekst3Char"/>
    <w:uiPriority w:val="99"/>
    <w:rsid w:val="00F07349"/>
    <w:pPr>
      <w:jc w:val="left"/>
    </w:pPr>
    <w:rPr>
      <w:rFonts w:cs="Tahoma"/>
    </w:rPr>
  </w:style>
  <w:style w:type="character" w:customStyle="1" w:styleId="Plattetekst3Char">
    <w:name w:val="Platte tekst 3 Char"/>
    <w:basedOn w:val="Standaardalinea-lettertype"/>
    <w:link w:val="Plattetekst3"/>
    <w:uiPriority w:val="99"/>
    <w:semiHidden/>
    <w:rsid w:val="000B1725"/>
    <w:rPr>
      <w:rFonts w:ascii="Tahoma" w:hAnsi="Tahoma"/>
      <w:sz w:val="16"/>
      <w:szCs w:val="16"/>
      <w:lang w:val="nl-NL" w:eastAsia="nl-NL"/>
    </w:rPr>
  </w:style>
  <w:style w:type="character" w:styleId="GevolgdeHyperlink">
    <w:name w:val="FollowedHyperlink"/>
    <w:basedOn w:val="Standaardalinea-lettertype"/>
    <w:uiPriority w:val="99"/>
    <w:rsid w:val="00F07349"/>
    <w:rPr>
      <w:rFonts w:cs="Times New Roman"/>
      <w:color w:val="800080"/>
      <w:u w:val="single"/>
    </w:rPr>
  </w:style>
  <w:style w:type="paragraph" w:styleId="Lijstalinea">
    <w:name w:val="List Paragraph"/>
    <w:basedOn w:val="Standaard"/>
    <w:uiPriority w:val="34"/>
    <w:qFormat/>
    <w:rsid w:val="00F073F3"/>
    <w:pPr>
      <w:ind w:left="720"/>
      <w:contextualSpacing/>
    </w:pPr>
  </w:style>
  <w:style w:type="paragraph" w:customStyle="1" w:styleId="InfobundelMilieucharterniveau1">
    <w:name w:val="Infobundel Milieucharter niveau 1"/>
    <w:basedOn w:val="Kop1"/>
    <w:link w:val="InfobundelMilieucharterniveau1Char"/>
    <w:qFormat/>
    <w:rsid w:val="008679A6"/>
    <w:pPr>
      <w:spacing w:before="240" w:after="240"/>
      <w:ind w:left="851" w:hanging="851"/>
    </w:pPr>
  </w:style>
  <w:style w:type="paragraph" w:customStyle="1" w:styleId="Infobundelmilieucharterniveau2">
    <w:name w:val="Infobundel milieucharter niveau 2"/>
    <w:basedOn w:val="Inhopg10"/>
    <w:link w:val="Infobundelmilieucharterniveau2Char"/>
    <w:qFormat/>
    <w:rsid w:val="0070498A"/>
    <w:pPr>
      <w:numPr>
        <w:ilvl w:val="1"/>
        <w:numId w:val="4"/>
      </w:numPr>
      <w:tabs>
        <w:tab w:val="right" w:leader="dot" w:pos="9017"/>
      </w:tabs>
    </w:pPr>
    <w:rPr>
      <w:rFonts w:cs="Arial"/>
      <w:smallCaps/>
      <w:sz w:val="26"/>
      <w:szCs w:val="26"/>
    </w:rPr>
  </w:style>
  <w:style w:type="character" w:customStyle="1" w:styleId="InfobundelMilieucharterniveau1Char">
    <w:name w:val="Infobundel Milieucharter niveau 1 Char"/>
    <w:basedOn w:val="Kop1Char"/>
    <w:link w:val="InfobundelMilieucharterniveau1"/>
    <w:rsid w:val="008679A6"/>
    <w:rPr>
      <w:rFonts w:ascii="Arial" w:hAnsi="Arial" w:cs="Arial"/>
      <w:b/>
      <w:noProof/>
      <w:kern w:val="28"/>
      <w:sz w:val="22"/>
    </w:rPr>
  </w:style>
  <w:style w:type="paragraph" w:customStyle="1" w:styleId="Infobundelmilieucharterniveau3">
    <w:name w:val="Infobundel milieucharter niveau 3"/>
    <w:basedOn w:val="Infobundelmilieucharterniveau2"/>
    <w:link w:val="Infobundelmilieucharterniveau3Char"/>
    <w:qFormat/>
    <w:rsid w:val="005F2480"/>
    <w:pPr>
      <w:numPr>
        <w:ilvl w:val="2"/>
      </w:numPr>
      <w:ind w:left="851" w:hanging="851"/>
    </w:pPr>
  </w:style>
  <w:style w:type="character" w:customStyle="1" w:styleId="Inhopg1Char">
    <w:name w:val="Inhopg 1 Char"/>
    <w:basedOn w:val="Standaardalinea-lettertype"/>
    <w:link w:val="Inhopg10"/>
    <w:uiPriority w:val="39"/>
    <w:rsid w:val="0070498A"/>
    <w:rPr>
      <w:rFonts w:asciiTheme="minorHAnsi" w:hAnsiTheme="minorHAnsi"/>
      <w:b/>
      <w:bCs/>
      <w:i/>
      <w:iCs/>
      <w:sz w:val="24"/>
      <w:szCs w:val="24"/>
      <w:lang w:val="nl-NL" w:eastAsia="nl-NL"/>
    </w:rPr>
  </w:style>
  <w:style w:type="character" w:customStyle="1" w:styleId="Infobundelmilieucharterniveau2Char">
    <w:name w:val="Infobundel milieucharter niveau 2 Char"/>
    <w:basedOn w:val="Inhopg1Char"/>
    <w:link w:val="Infobundelmilieucharterniveau2"/>
    <w:rsid w:val="0070498A"/>
    <w:rPr>
      <w:rFonts w:asciiTheme="minorHAnsi" w:hAnsiTheme="minorHAnsi" w:cs="Arial"/>
      <w:b/>
      <w:bCs/>
      <w:i/>
      <w:iCs/>
      <w:smallCaps/>
      <w:sz w:val="26"/>
      <w:szCs w:val="26"/>
      <w:lang w:val="nl-NL" w:eastAsia="nl-NL"/>
    </w:rPr>
  </w:style>
  <w:style w:type="paragraph" w:customStyle="1" w:styleId="Infobundelmilieucharter-niveau3opsommingthemas">
    <w:name w:val="Infobundel milieucharter -niveau 3 opsomming thema's"/>
    <w:basedOn w:val="Standaard"/>
    <w:link w:val="Infobundelmilieucharter-niveau3opsommingthemasChar"/>
    <w:qFormat/>
    <w:rsid w:val="00660336"/>
    <w:pPr>
      <w:numPr>
        <w:numId w:val="2"/>
      </w:numPr>
      <w:tabs>
        <w:tab w:val="clear" w:pos="1152"/>
        <w:tab w:val="left" w:pos="1134"/>
      </w:tabs>
      <w:spacing w:after="0"/>
      <w:ind w:left="284" w:right="-612" w:hanging="284"/>
      <w:jc w:val="left"/>
    </w:pPr>
    <w:rPr>
      <w:rFonts w:ascii="Arial" w:hAnsi="Arial" w:cs="Arial"/>
      <w:i/>
      <w:lang w:val="nl-BE"/>
    </w:rPr>
  </w:style>
  <w:style w:type="character" w:customStyle="1" w:styleId="Infobundelmilieucharterniveau3Char">
    <w:name w:val="Infobundel milieucharter niveau 3 Char"/>
    <w:basedOn w:val="Infobundelmilieucharterniveau2Char"/>
    <w:link w:val="Infobundelmilieucharterniveau3"/>
    <w:rsid w:val="005F2480"/>
    <w:rPr>
      <w:rFonts w:asciiTheme="minorHAnsi" w:hAnsiTheme="minorHAnsi" w:cs="Arial"/>
      <w:b/>
      <w:bCs/>
      <w:i/>
      <w:iCs/>
      <w:smallCaps/>
      <w:sz w:val="26"/>
      <w:szCs w:val="26"/>
      <w:lang w:val="nl-NL" w:eastAsia="nl-NL"/>
    </w:rPr>
  </w:style>
  <w:style w:type="character" w:customStyle="1" w:styleId="Infobundelmilieucharter-niveau3opsommingthemasChar">
    <w:name w:val="Infobundel milieucharter -niveau 3 opsomming thema's Char"/>
    <w:basedOn w:val="Standaardalinea-lettertype"/>
    <w:link w:val="Infobundelmilieucharter-niveau3opsommingthemas"/>
    <w:rsid w:val="00660336"/>
    <w:rPr>
      <w:rFonts w:ascii="Arial" w:hAnsi="Arial" w:cs="Arial"/>
      <w:i/>
      <w:lang w:eastAsia="nl-NL"/>
    </w:rPr>
  </w:style>
  <w:style w:type="paragraph" w:styleId="Ballontekst">
    <w:name w:val="Balloon Text"/>
    <w:basedOn w:val="Standaard"/>
    <w:link w:val="BallontekstChar"/>
    <w:rsid w:val="00897CD0"/>
    <w:pPr>
      <w:spacing w:after="0"/>
    </w:pPr>
    <w:rPr>
      <w:rFonts w:cs="Tahoma"/>
      <w:sz w:val="16"/>
      <w:szCs w:val="16"/>
    </w:rPr>
  </w:style>
  <w:style w:type="character" w:customStyle="1" w:styleId="BallontekstChar">
    <w:name w:val="Ballontekst Char"/>
    <w:basedOn w:val="Standaardalinea-lettertype"/>
    <w:link w:val="Ballontekst"/>
    <w:rsid w:val="00897CD0"/>
    <w:rPr>
      <w:rFonts w:ascii="Tahoma" w:hAnsi="Tahoma" w:cs="Tahoma"/>
      <w:sz w:val="16"/>
      <w:szCs w:val="16"/>
      <w:lang w:val="nl-NL" w:eastAsia="nl-NL"/>
    </w:rPr>
  </w:style>
  <w:style w:type="paragraph" w:styleId="Normaalweb">
    <w:name w:val="Normal (Web)"/>
    <w:basedOn w:val="Standaard"/>
    <w:uiPriority w:val="99"/>
    <w:unhideWhenUsed/>
    <w:rsid w:val="009154F1"/>
    <w:pPr>
      <w:widowControl/>
      <w:tabs>
        <w:tab w:val="clear" w:pos="-1440"/>
        <w:tab w:val="clear" w:pos="-720"/>
        <w:tab w:val="clear" w:pos="1152"/>
        <w:tab w:val="clear" w:pos="5040"/>
        <w:tab w:val="clear" w:pos="6192"/>
        <w:tab w:val="clear" w:pos="8352"/>
      </w:tabs>
      <w:spacing w:before="100" w:beforeAutospacing="1" w:after="100" w:afterAutospacing="1"/>
      <w:jc w:val="left"/>
    </w:pPr>
    <w:rPr>
      <w:rFonts w:ascii="Times New Roman" w:hAnsi="Times New Roman"/>
      <w:sz w:val="24"/>
      <w:szCs w:val="24"/>
      <w:lang w:val="nl-BE" w:eastAsia="nl-BE"/>
    </w:rPr>
  </w:style>
  <w:style w:type="paragraph" w:customStyle="1" w:styleId="Infobundelstandaardtekst">
    <w:name w:val="Infobundel standaardtekst"/>
    <w:basedOn w:val="Opsomkort"/>
    <w:qFormat/>
    <w:rsid w:val="0019126A"/>
    <w:pPr>
      <w:spacing w:after="0"/>
      <w:ind w:left="0" w:firstLine="0"/>
      <w:jc w:val="left"/>
    </w:pPr>
    <w:rPr>
      <w:rFonts w:asciiTheme="minorHAnsi" w:hAnsiTheme="minorHAnsi" w:cstheme="minorHAnsi"/>
      <w:sz w:val="24"/>
      <w:szCs w:val="24"/>
    </w:rPr>
  </w:style>
  <w:style w:type="character" w:styleId="Zwaar">
    <w:name w:val="Strong"/>
    <w:basedOn w:val="Standaardalinea-lettertype"/>
    <w:uiPriority w:val="22"/>
    <w:qFormat/>
    <w:rsid w:val="00F16724"/>
    <w:rPr>
      <w:b/>
      <w:bCs/>
    </w:rPr>
  </w:style>
  <w:style w:type="table" w:styleId="Tabelraster">
    <w:name w:val="Table Grid"/>
    <w:basedOn w:val="Standaardtabel"/>
    <w:rsid w:val="00D32F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Voka">
    <w:name w:val="Normal Voka"/>
    <w:rsid w:val="009C1308"/>
    <w:pPr>
      <w:tabs>
        <w:tab w:val="left" w:pos="510"/>
        <w:tab w:val="left" w:pos="1021"/>
        <w:tab w:val="left" w:pos="1531"/>
        <w:tab w:val="left" w:pos="2041"/>
        <w:tab w:val="left" w:pos="2552"/>
        <w:tab w:val="left" w:pos="3062"/>
        <w:tab w:val="left" w:pos="3572"/>
        <w:tab w:val="left" w:pos="4082"/>
        <w:tab w:val="left" w:pos="4593"/>
        <w:tab w:val="left" w:pos="5103"/>
        <w:tab w:val="left" w:pos="5613"/>
        <w:tab w:val="left" w:pos="6124"/>
        <w:tab w:val="left" w:pos="6634"/>
        <w:tab w:val="left" w:pos="7144"/>
        <w:tab w:val="right" w:pos="7938"/>
      </w:tabs>
      <w:spacing w:line="230" w:lineRule="exact"/>
      <w:jc w:val="both"/>
    </w:pPr>
    <w:rPr>
      <w:rFonts w:ascii="Arial" w:eastAsia="Times" w:hAnsi="Arial"/>
      <w:sz w:val="18"/>
      <w:lang w:val="nl-NL"/>
    </w:rPr>
  </w:style>
  <w:style w:type="paragraph" w:customStyle="1" w:styleId="Default">
    <w:name w:val="Default"/>
    <w:rsid w:val="0089229F"/>
    <w:pPr>
      <w:autoSpaceDE w:val="0"/>
      <w:autoSpaceDN w:val="0"/>
      <w:adjustRightInd w:val="0"/>
    </w:pPr>
    <w:rPr>
      <w:rFonts w:ascii="Calibri" w:eastAsiaTheme="minorHAnsi" w:hAnsi="Calibri" w:cs="Calibri"/>
      <w:color w:val="000000"/>
      <w:sz w:val="24"/>
      <w:szCs w:val="24"/>
      <w:lang w:eastAsia="en-US"/>
    </w:rPr>
  </w:style>
  <w:style w:type="character" w:customStyle="1" w:styleId="field-content2">
    <w:name w:val="field-content2"/>
    <w:basedOn w:val="Standaardalinea-lettertype"/>
    <w:rsid w:val="00BD79D1"/>
  </w:style>
  <w:style w:type="character" w:styleId="Verwijzingopmerking">
    <w:name w:val="annotation reference"/>
    <w:basedOn w:val="Standaardalinea-lettertype"/>
    <w:rsid w:val="00E95231"/>
    <w:rPr>
      <w:sz w:val="16"/>
      <w:szCs w:val="16"/>
    </w:rPr>
  </w:style>
  <w:style w:type="paragraph" w:styleId="Tekstopmerking">
    <w:name w:val="annotation text"/>
    <w:basedOn w:val="Standaard"/>
    <w:link w:val="TekstopmerkingChar"/>
    <w:rsid w:val="00E95231"/>
  </w:style>
  <w:style w:type="character" w:customStyle="1" w:styleId="TekstopmerkingChar">
    <w:name w:val="Tekst opmerking Char"/>
    <w:basedOn w:val="Standaardalinea-lettertype"/>
    <w:link w:val="Tekstopmerking"/>
    <w:rsid w:val="00E95231"/>
    <w:rPr>
      <w:rFonts w:ascii="Tahoma" w:hAnsi="Tahoma"/>
      <w:lang w:val="nl-NL" w:eastAsia="nl-NL"/>
    </w:rPr>
  </w:style>
  <w:style w:type="paragraph" w:styleId="Onderwerpvanopmerking">
    <w:name w:val="annotation subject"/>
    <w:basedOn w:val="Tekstopmerking"/>
    <w:next w:val="Tekstopmerking"/>
    <w:link w:val="OnderwerpvanopmerkingChar"/>
    <w:rsid w:val="00E95231"/>
    <w:rPr>
      <w:b/>
      <w:bCs/>
    </w:rPr>
  </w:style>
  <w:style w:type="character" w:customStyle="1" w:styleId="OnderwerpvanopmerkingChar">
    <w:name w:val="Onderwerp van opmerking Char"/>
    <w:basedOn w:val="TekstopmerkingChar"/>
    <w:link w:val="Onderwerpvanopmerking"/>
    <w:rsid w:val="00E95231"/>
    <w:rPr>
      <w:rFonts w:ascii="Tahoma" w:hAnsi="Tahoma"/>
      <w:b/>
      <w:bCs/>
      <w:lang w:val="nl-NL" w:eastAsia="nl-NL"/>
    </w:rPr>
  </w:style>
  <w:style w:type="table" w:styleId="Donkerelijst-accent6">
    <w:name w:val="Dark List Accent 6"/>
    <w:basedOn w:val="Standaardtabel"/>
    <w:uiPriority w:val="70"/>
    <w:rsid w:val="00907576"/>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raster-accent6">
    <w:name w:val="Colorful Grid Accent 6"/>
    <w:basedOn w:val="Standaardtabel"/>
    <w:uiPriority w:val="73"/>
    <w:rsid w:val="00F37CBA"/>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08073">
      <w:bodyDiv w:val="1"/>
      <w:marLeft w:val="0"/>
      <w:marRight w:val="0"/>
      <w:marTop w:val="0"/>
      <w:marBottom w:val="0"/>
      <w:divBdr>
        <w:top w:val="none" w:sz="0" w:space="0" w:color="auto"/>
        <w:left w:val="none" w:sz="0" w:space="0" w:color="auto"/>
        <w:bottom w:val="none" w:sz="0" w:space="0" w:color="auto"/>
        <w:right w:val="none" w:sz="0" w:space="0" w:color="auto"/>
      </w:divBdr>
    </w:div>
    <w:div w:id="775632908">
      <w:bodyDiv w:val="1"/>
      <w:marLeft w:val="0"/>
      <w:marRight w:val="0"/>
      <w:marTop w:val="0"/>
      <w:marBottom w:val="0"/>
      <w:divBdr>
        <w:top w:val="none" w:sz="0" w:space="0" w:color="auto"/>
        <w:left w:val="none" w:sz="0" w:space="0" w:color="auto"/>
        <w:bottom w:val="none" w:sz="0" w:space="0" w:color="auto"/>
        <w:right w:val="none" w:sz="0" w:space="0" w:color="auto"/>
      </w:divBdr>
      <w:divsChild>
        <w:div w:id="1579166620">
          <w:marLeft w:val="547"/>
          <w:marRight w:val="0"/>
          <w:marTop w:val="0"/>
          <w:marBottom w:val="0"/>
          <w:divBdr>
            <w:top w:val="none" w:sz="0" w:space="0" w:color="auto"/>
            <w:left w:val="none" w:sz="0" w:space="0" w:color="auto"/>
            <w:bottom w:val="none" w:sz="0" w:space="0" w:color="auto"/>
            <w:right w:val="none" w:sz="0" w:space="0" w:color="auto"/>
          </w:divBdr>
        </w:div>
        <w:div w:id="1623001966">
          <w:marLeft w:val="547"/>
          <w:marRight w:val="0"/>
          <w:marTop w:val="0"/>
          <w:marBottom w:val="0"/>
          <w:divBdr>
            <w:top w:val="none" w:sz="0" w:space="0" w:color="auto"/>
            <w:left w:val="none" w:sz="0" w:space="0" w:color="auto"/>
            <w:bottom w:val="none" w:sz="0" w:space="0" w:color="auto"/>
            <w:right w:val="none" w:sz="0" w:space="0" w:color="auto"/>
          </w:divBdr>
        </w:div>
        <w:div w:id="1712143135">
          <w:marLeft w:val="547"/>
          <w:marRight w:val="0"/>
          <w:marTop w:val="0"/>
          <w:marBottom w:val="0"/>
          <w:divBdr>
            <w:top w:val="none" w:sz="0" w:space="0" w:color="auto"/>
            <w:left w:val="none" w:sz="0" w:space="0" w:color="auto"/>
            <w:bottom w:val="none" w:sz="0" w:space="0" w:color="auto"/>
            <w:right w:val="none" w:sz="0" w:space="0" w:color="auto"/>
          </w:divBdr>
        </w:div>
        <w:div w:id="1707681037">
          <w:marLeft w:val="547"/>
          <w:marRight w:val="0"/>
          <w:marTop w:val="0"/>
          <w:marBottom w:val="0"/>
          <w:divBdr>
            <w:top w:val="none" w:sz="0" w:space="0" w:color="auto"/>
            <w:left w:val="none" w:sz="0" w:space="0" w:color="auto"/>
            <w:bottom w:val="none" w:sz="0" w:space="0" w:color="auto"/>
            <w:right w:val="none" w:sz="0" w:space="0" w:color="auto"/>
          </w:divBdr>
        </w:div>
        <w:div w:id="1158809158">
          <w:marLeft w:val="547"/>
          <w:marRight w:val="0"/>
          <w:marTop w:val="0"/>
          <w:marBottom w:val="0"/>
          <w:divBdr>
            <w:top w:val="none" w:sz="0" w:space="0" w:color="auto"/>
            <w:left w:val="none" w:sz="0" w:space="0" w:color="auto"/>
            <w:bottom w:val="none" w:sz="0" w:space="0" w:color="auto"/>
            <w:right w:val="none" w:sz="0" w:space="0" w:color="auto"/>
          </w:divBdr>
        </w:div>
        <w:div w:id="1747532855">
          <w:marLeft w:val="547"/>
          <w:marRight w:val="0"/>
          <w:marTop w:val="0"/>
          <w:marBottom w:val="0"/>
          <w:divBdr>
            <w:top w:val="none" w:sz="0" w:space="0" w:color="auto"/>
            <w:left w:val="none" w:sz="0" w:space="0" w:color="auto"/>
            <w:bottom w:val="none" w:sz="0" w:space="0" w:color="auto"/>
            <w:right w:val="none" w:sz="0" w:space="0" w:color="auto"/>
          </w:divBdr>
        </w:div>
      </w:divsChild>
    </w:div>
    <w:div w:id="787889425">
      <w:bodyDiv w:val="1"/>
      <w:marLeft w:val="0"/>
      <w:marRight w:val="0"/>
      <w:marTop w:val="0"/>
      <w:marBottom w:val="0"/>
      <w:divBdr>
        <w:top w:val="none" w:sz="0" w:space="0" w:color="auto"/>
        <w:left w:val="none" w:sz="0" w:space="0" w:color="auto"/>
        <w:bottom w:val="none" w:sz="0" w:space="0" w:color="auto"/>
        <w:right w:val="none" w:sz="0" w:space="0" w:color="auto"/>
      </w:divBdr>
    </w:div>
    <w:div w:id="848527194">
      <w:bodyDiv w:val="1"/>
      <w:marLeft w:val="0"/>
      <w:marRight w:val="0"/>
      <w:marTop w:val="0"/>
      <w:marBottom w:val="0"/>
      <w:divBdr>
        <w:top w:val="none" w:sz="0" w:space="0" w:color="auto"/>
        <w:left w:val="none" w:sz="0" w:space="0" w:color="auto"/>
        <w:bottom w:val="none" w:sz="0" w:space="0" w:color="auto"/>
        <w:right w:val="none" w:sz="0" w:space="0" w:color="auto"/>
      </w:divBdr>
      <w:divsChild>
        <w:div w:id="412698737">
          <w:marLeft w:val="0"/>
          <w:marRight w:val="0"/>
          <w:marTop w:val="0"/>
          <w:marBottom w:val="0"/>
          <w:divBdr>
            <w:top w:val="none" w:sz="0" w:space="0" w:color="auto"/>
            <w:left w:val="none" w:sz="0" w:space="0" w:color="auto"/>
            <w:bottom w:val="none" w:sz="0" w:space="0" w:color="auto"/>
            <w:right w:val="none" w:sz="0" w:space="0" w:color="auto"/>
          </w:divBdr>
          <w:divsChild>
            <w:div w:id="554314162">
              <w:marLeft w:val="0"/>
              <w:marRight w:val="0"/>
              <w:marTop w:val="0"/>
              <w:marBottom w:val="0"/>
              <w:divBdr>
                <w:top w:val="none" w:sz="0" w:space="0" w:color="auto"/>
                <w:left w:val="none" w:sz="0" w:space="0" w:color="auto"/>
                <w:bottom w:val="none" w:sz="0" w:space="0" w:color="auto"/>
                <w:right w:val="none" w:sz="0" w:space="0" w:color="auto"/>
              </w:divBdr>
              <w:divsChild>
                <w:div w:id="1006399890">
                  <w:marLeft w:val="0"/>
                  <w:marRight w:val="0"/>
                  <w:marTop w:val="0"/>
                  <w:marBottom w:val="0"/>
                  <w:divBdr>
                    <w:top w:val="none" w:sz="0" w:space="0" w:color="auto"/>
                    <w:left w:val="none" w:sz="0" w:space="0" w:color="auto"/>
                    <w:bottom w:val="none" w:sz="0" w:space="0" w:color="auto"/>
                    <w:right w:val="none" w:sz="0" w:space="0" w:color="auto"/>
                  </w:divBdr>
                  <w:divsChild>
                    <w:div w:id="1840846658">
                      <w:marLeft w:val="0"/>
                      <w:marRight w:val="0"/>
                      <w:marTop w:val="0"/>
                      <w:marBottom w:val="0"/>
                      <w:divBdr>
                        <w:top w:val="none" w:sz="0" w:space="0" w:color="auto"/>
                        <w:left w:val="none" w:sz="0" w:space="0" w:color="auto"/>
                        <w:bottom w:val="none" w:sz="0" w:space="0" w:color="auto"/>
                        <w:right w:val="none" w:sz="0" w:space="0" w:color="auto"/>
                      </w:divBdr>
                      <w:divsChild>
                        <w:div w:id="1460539249">
                          <w:marLeft w:val="0"/>
                          <w:marRight w:val="0"/>
                          <w:marTop w:val="0"/>
                          <w:marBottom w:val="0"/>
                          <w:divBdr>
                            <w:top w:val="none" w:sz="0" w:space="0" w:color="auto"/>
                            <w:left w:val="none" w:sz="0" w:space="0" w:color="auto"/>
                            <w:bottom w:val="none" w:sz="0" w:space="0" w:color="auto"/>
                            <w:right w:val="none" w:sz="0" w:space="0" w:color="auto"/>
                          </w:divBdr>
                          <w:divsChild>
                            <w:div w:id="2035961417">
                              <w:marLeft w:val="0"/>
                              <w:marRight w:val="0"/>
                              <w:marTop w:val="0"/>
                              <w:marBottom w:val="0"/>
                              <w:divBdr>
                                <w:top w:val="none" w:sz="0" w:space="0" w:color="auto"/>
                                <w:left w:val="none" w:sz="0" w:space="0" w:color="auto"/>
                                <w:bottom w:val="none" w:sz="0" w:space="0" w:color="auto"/>
                                <w:right w:val="none" w:sz="0" w:space="0" w:color="auto"/>
                              </w:divBdr>
                              <w:divsChild>
                                <w:div w:id="79954477">
                                  <w:marLeft w:val="0"/>
                                  <w:marRight w:val="0"/>
                                  <w:marTop w:val="0"/>
                                  <w:marBottom w:val="0"/>
                                  <w:divBdr>
                                    <w:top w:val="none" w:sz="0" w:space="0" w:color="auto"/>
                                    <w:left w:val="none" w:sz="0" w:space="0" w:color="auto"/>
                                    <w:bottom w:val="none" w:sz="0" w:space="0" w:color="auto"/>
                                    <w:right w:val="none" w:sz="0" w:space="0" w:color="auto"/>
                                  </w:divBdr>
                                  <w:divsChild>
                                    <w:div w:id="1514029394">
                                      <w:marLeft w:val="0"/>
                                      <w:marRight w:val="0"/>
                                      <w:marTop w:val="0"/>
                                      <w:marBottom w:val="0"/>
                                      <w:divBdr>
                                        <w:top w:val="none" w:sz="0" w:space="0" w:color="auto"/>
                                        <w:left w:val="none" w:sz="0" w:space="0" w:color="auto"/>
                                        <w:bottom w:val="none" w:sz="0" w:space="0" w:color="auto"/>
                                        <w:right w:val="none" w:sz="0" w:space="0" w:color="auto"/>
                                      </w:divBdr>
                                      <w:divsChild>
                                        <w:div w:id="842008565">
                                          <w:marLeft w:val="0"/>
                                          <w:marRight w:val="0"/>
                                          <w:marTop w:val="0"/>
                                          <w:marBottom w:val="0"/>
                                          <w:divBdr>
                                            <w:top w:val="none" w:sz="0" w:space="0" w:color="auto"/>
                                            <w:left w:val="none" w:sz="0" w:space="0" w:color="auto"/>
                                            <w:bottom w:val="none" w:sz="0" w:space="0" w:color="auto"/>
                                            <w:right w:val="none" w:sz="0" w:space="0" w:color="auto"/>
                                          </w:divBdr>
                                          <w:divsChild>
                                            <w:div w:id="1443649874">
                                              <w:marLeft w:val="0"/>
                                              <w:marRight w:val="0"/>
                                              <w:marTop w:val="0"/>
                                              <w:marBottom w:val="0"/>
                                              <w:divBdr>
                                                <w:top w:val="none" w:sz="0" w:space="0" w:color="auto"/>
                                                <w:left w:val="none" w:sz="0" w:space="0" w:color="auto"/>
                                                <w:bottom w:val="none" w:sz="0" w:space="0" w:color="auto"/>
                                                <w:right w:val="none" w:sz="0" w:space="0" w:color="auto"/>
                                              </w:divBdr>
                                              <w:divsChild>
                                                <w:div w:id="754592419">
                                                  <w:marLeft w:val="0"/>
                                                  <w:marRight w:val="0"/>
                                                  <w:marTop w:val="0"/>
                                                  <w:marBottom w:val="0"/>
                                                  <w:divBdr>
                                                    <w:top w:val="none" w:sz="0" w:space="0" w:color="auto"/>
                                                    <w:left w:val="none" w:sz="0" w:space="0" w:color="auto"/>
                                                    <w:bottom w:val="none" w:sz="0" w:space="0" w:color="auto"/>
                                                    <w:right w:val="none" w:sz="0" w:space="0" w:color="auto"/>
                                                  </w:divBdr>
                                                  <w:divsChild>
                                                    <w:div w:id="652178975">
                                                      <w:marLeft w:val="0"/>
                                                      <w:marRight w:val="0"/>
                                                      <w:marTop w:val="0"/>
                                                      <w:marBottom w:val="0"/>
                                                      <w:divBdr>
                                                        <w:top w:val="none" w:sz="0" w:space="0" w:color="auto"/>
                                                        <w:left w:val="none" w:sz="0" w:space="0" w:color="auto"/>
                                                        <w:bottom w:val="none" w:sz="0" w:space="0" w:color="auto"/>
                                                        <w:right w:val="none" w:sz="0" w:space="0" w:color="auto"/>
                                                      </w:divBdr>
                                                      <w:divsChild>
                                                        <w:div w:id="1153063239">
                                                          <w:marLeft w:val="0"/>
                                                          <w:marRight w:val="0"/>
                                                          <w:marTop w:val="0"/>
                                                          <w:marBottom w:val="0"/>
                                                          <w:divBdr>
                                                            <w:top w:val="none" w:sz="0" w:space="0" w:color="auto"/>
                                                            <w:left w:val="none" w:sz="0" w:space="0" w:color="auto"/>
                                                            <w:bottom w:val="none" w:sz="0" w:space="0" w:color="auto"/>
                                                            <w:right w:val="none" w:sz="0" w:space="0" w:color="auto"/>
                                                          </w:divBdr>
                                                          <w:divsChild>
                                                            <w:div w:id="422991733">
                                                              <w:marLeft w:val="0"/>
                                                              <w:marRight w:val="0"/>
                                                              <w:marTop w:val="0"/>
                                                              <w:marBottom w:val="0"/>
                                                              <w:divBdr>
                                                                <w:top w:val="none" w:sz="0" w:space="0" w:color="auto"/>
                                                                <w:left w:val="none" w:sz="0" w:space="0" w:color="auto"/>
                                                                <w:bottom w:val="none" w:sz="0" w:space="0" w:color="auto"/>
                                                                <w:right w:val="none" w:sz="0" w:space="0" w:color="auto"/>
                                                              </w:divBdr>
                                                              <w:divsChild>
                                                                <w:div w:id="12784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6478004">
      <w:bodyDiv w:val="1"/>
      <w:marLeft w:val="0"/>
      <w:marRight w:val="0"/>
      <w:marTop w:val="0"/>
      <w:marBottom w:val="0"/>
      <w:divBdr>
        <w:top w:val="none" w:sz="0" w:space="0" w:color="auto"/>
        <w:left w:val="none" w:sz="0" w:space="0" w:color="auto"/>
        <w:bottom w:val="none" w:sz="0" w:space="0" w:color="auto"/>
        <w:right w:val="none" w:sz="0" w:space="0" w:color="auto"/>
      </w:divBdr>
      <w:divsChild>
        <w:div w:id="593976755">
          <w:marLeft w:val="0"/>
          <w:marRight w:val="0"/>
          <w:marTop w:val="0"/>
          <w:marBottom w:val="0"/>
          <w:divBdr>
            <w:top w:val="none" w:sz="0" w:space="0" w:color="auto"/>
            <w:left w:val="none" w:sz="0" w:space="0" w:color="auto"/>
            <w:bottom w:val="none" w:sz="0" w:space="0" w:color="auto"/>
            <w:right w:val="none" w:sz="0" w:space="0" w:color="auto"/>
          </w:divBdr>
          <w:divsChild>
            <w:div w:id="462384780">
              <w:marLeft w:val="0"/>
              <w:marRight w:val="0"/>
              <w:marTop w:val="0"/>
              <w:marBottom w:val="0"/>
              <w:divBdr>
                <w:top w:val="none" w:sz="0" w:space="0" w:color="auto"/>
                <w:left w:val="none" w:sz="0" w:space="0" w:color="auto"/>
                <w:bottom w:val="none" w:sz="0" w:space="0" w:color="auto"/>
                <w:right w:val="none" w:sz="0" w:space="0" w:color="auto"/>
              </w:divBdr>
              <w:divsChild>
                <w:div w:id="212617398">
                  <w:marLeft w:val="0"/>
                  <w:marRight w:val="0"/>
                  <w:marTop w:val="0"/>
                  <w:marBottom w:val="0"/>
                  <w:divBdr>
                    <w:top w:val="none" w:sz="0" w:space="0" w:color="auto"/>
                    <w:left w:val="none" w:sz="0" w:space="0" w:color="auto"/>
                    <w:bottom w:val="none" w:sz="0" w:space="0" w:color="auto"/>
                    <w:right w:val="none" w:sz="0" w:space="0" w:color="auto"/>
                  </w:divBdr>
                  <w:divsChild>
                    <w:div w:id="1286228027">
                      <w:marLeft w:val="0"/>
                      <w:marRight w:val="0"/>
                      <w:marTop w:val="0"/>
                      <w:marBottom w:val="0"/>
                      <w:divBdr>
                        <w:top w:val="none" w:sz="0" w:space="0" w:color="auto"/>
                        <w:left w:val="none" w:sz="0" w:space="0" w:color="auto"/>
                        <w:bottom w:val="none" w:sz="0" w:space="0" w:color="auto"/>
                        <w:right w:val="none" w:sz="0" w:space="0" w:color="auto"/>
                      </w:divBdr>
                      <w:divsChild>
                        <w:div w:id="1230922327">
                          <w:marLeft w:val="0"/>
                          <w:marRight w:val="0"/>
                          <w:marTop w:val="0"/>
                          <w:marBottom w:val="0"/>
                          <w:divBdr>
                            <w:top w:val="none" w:sz="0" w:space="0" w:color="auto"/>
                            <w:left w:val="none" w:sz="0" w:space="0" w:color="auto"/>
                            <w:bottom w:val="none" w:sz="0" w:space="0" w:color="auto"/>
                            <w:right w:val="none" w:sz="0" w:space="0" w:color="auto"/>
                          </w:divBdr>
                          <w:divsChild>
                            <w:div w:id="2003002203">
                              <w:marLeft w:val="0"/>
                              <w:marRight w:val="0"/>
                              <w:marTop w:val="0"/>
                              <w:marBottom w:val="0"/>
                              <w:divBdr>
                                <w:top w:val="none" w:sz="0" w:space="0" w:color="auto"/>
                                <w:left w:val="none" w:sz="0" w:space="0" w:color="auto"/>
                                <w:bottom w:val="none" w:sz="0" w:space="0" w:color="auto"/>
                                <w:right w:val="none" w:sz="0" w:space="0" w:color="auto"/>
                              </w:divBdr>
                              <w:divsChild>
                                <w:div w:id="842361122">
                                  <w:marLeft w:val="0"/>
                                  <w:marRight w:val="0"/>
                                  <w:marTop w:val="0"/>
                                  <w:marBottom w:val="0"/>
                                  <w:divBdr>
                                    <w:top w:val="none" w:sz="0" w:space="0" w:color="auto"/>
                                    <w:left w:val="none" w:sz="0" w:space="0" w:color="auto"/>
                                    <w:bottom w:val="none" w:sz="0" w:space="0" w:color="auto"/>
                                    <w:right w:val="none" w:sz="0" w:space="0" w:color="auto"/>
                                  </w:divBdr>
                                  <w:divsChild>
                                    <w:div w:id="1774937286">
                                      <w:marLeft w:val="0"/>
                                      <w:marRight w:val="0"/>
                                      <w:marTop w:val="0"/>
                                      <w:marBottom w:val="0"/>
                                      <w:divBdr>
                                        <w:top w:val="none" w:sz="0" w:space="0" w:color="auto"/>
                                        <w:left w:val="none" w:sz="0" w:space="0" w:color="auto"/>
                                        <w:bottom w:val="none" w:sz="0" w:space="0" w:color="auto"/>
                                        <w:right w:val="none" w:sz="0" w:space="0" w:color="auto"/>
                                      </w:divBdr>
                                      <w:divsChild>
                                        <w:div w:id="1201939831">
                                          <w:marLeft w:val="0"/>
                                          <w:marRight w:val="0"/>
                                          <w:marTop w:val="0"/>
                                          <w:marBottom w:val="0"/>
                                          <w:divBdr>
                                            <w:top w:val="none" w:sz="0" w:space="0" w:color="auto"/>
                                            <w:left w:val="none" w:sz="0" w:space="0" w:color="auto"/>
                                            <w:bottom w:val="none" w:sz="0" w:space="0" w:color="auto"/>
                                            <w:right w:val="none" w:sz="0" w:space="0" w:color="auto"/>
                                          </w:divBdr>
                                          <w:divsChild>
                                            <w:div w:id="1584797099">
                                              <w:marLeft w:val="0"/>
                                              <w:marRight w:val="0"/>
                                              <w:marTop w:val="0"/>
                                              <w:marBottom w:val="0"/>
                                              <w:divBdr>
                                                <w:top w:val="none" w:sz="0" w:space="0" w:color="auto"/>
                                                <w:left w:val="none" w:sz="0" w:space="0" w:color="auto"/>
                                                <w:bottom w:val="none" w:sz="0" w:space="0" w:color="auto"/>
                                                <w:right w:val="none" w:sz="0" w:space="0" w:color="auto"/>
                                              </w:divBdr>
                                              <w:divsChild>
                                                <w:div w:id="2084257162">
                                                  <w:marLeft w:val="0"/>
                                                  <w:marRight w:val="0"/>
                                                  <w:marTop w:val="0"/>
                                                  <w:marBottom w:val="0"/>
                                                  <w:divBdr>
                                                    <w:top w:val="none" w:sz="0" w:space="0" w:color="auto"/>
                                                    <w:left w:val="none" w:sz="0" w:space="0" w:color="auto"/>
                                                    <w:bottom w:val="none" w:sz="0" w:space="0" w:color="auto"/>
                                                    <w:right w:val="none" w:sz="0" w:space="0" w:color="auto"/>
                                                  </w:divBdr>
                                                  <w:divsChild>
                                                    <w:div w:id="1149861793">
                                                      <w:marLeft w:val="0"/>
                                                      <w:marRight w:val="0"/>
                                                      <w:marTop w:val="0"/>
                                                      <w:marBottom w:val="0"/>
                                                      <w:divBdr>
                                                        <w:top w:val="none" w:sz="0" w:space="0" w:color="auto"/>
                                                        <w:left w:val="none" w:sz="0" w:space="0" w:color="auto"/>
                                                        <w:bottom w:val="none" w:sz="0" w:space="0" w:color="auto"/>
                                                        <w:right w:val="none" w:sz="0" w:space="0" w:color="auto"/>
                                                      </w:divBdr>
                                                      <w:divsChild>
                                                        <w:div w:id="428933939">
                                                          <w:marLeft w:val="0"/>
                                                          <w:marRight w:val="0"/>
                                                          <w:marTop w:val="0"/>
                                                          <w:marBottom w:val="0"/>
                                                          <w:divBdr>
                                                            <w:top w:val="none" w:sz="0" w:space="0" w:color="auto"/>
                                                            <w:left w:val="none" w:sz="0" w:space="0" w:color="auto"/>
                                                            <w:bottom w:val="none" w:sz="0" w:space="0" w:color="auto"/>
                                                            <w:right w:val="none" w:sz="0" w:space="0" w:color="auto"/>
                                                          </w:divBdr>
                                                          <w:divsChild>
                                                            <w:div w:id="936794272">
                                                              <w:marLeft w:val="0"/>
                                                              <w:marRight w:val="0"/>
                                                              <w:marTop w:val="0"/>
                                                              <w:marBottom w:val="0"/>
                                                              <w:divBdr>
                                                                <w:top w:val="none" w:sz="0" w:space="0" w:color="auto"/>
                                                                <w:left w:val="none" w:sz="0" w:space="0" w:color="auto"/>
                                                                <w:bottom w:val="none" w:sz="0" w:space="0" w:color="auto"/>
                                                                <w:right w:val="none" w:sz="0" w:space="0" w:color="auto"/>
                                                              </w:divBdr>
                                                              <w:divsChild>
                                                                <w:div w:id="4809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0953520">
      <w:bodyDiv w:val="1"/>
      <w:marLeft w:val="0"/>
      <w:marRight w:val="0"/>
      <w:marTop w:val="0"/>
      <w:marBottom w:val="0"/>
      <w:divBdr>
        <w:top w:val="none" w:sz="0" w:space="0" w:color="auto"/>
        <w:left w:val="none" w:sz="0" w:space="0" w:color="auto"/>
        <w:bottom w:val="none" w:sz="0" w:space="0" w:color="auto"/>
        <w:right w:val="none" w:sz="0" w:space="0" w:color="auto"/>
      </w:divBdr>
      <w:divsChild>
        <w:div w:id="1742212522">
          <w:marLeft w:val="0"/>
          <w:marRight w:val="0"/>
          <w:marTop w:val="0"/>
          <w:marBottom w:val="0"/>
          <w:divBdr>
            <w:top w:val="none" w:sz="0" w:space="0" w:color="auto"/>
            <w:left w:val="none" w:sz="0" w:space="0" w:color="auto"/>
            <w:bottom w:val="none" w:sz="0" w:space="0" w:color="auto"/>
            <w:right w:val="none" w:sz="0" w:space="0" w:color="auto"/>
          </w:divBdr>
          <w:divsChild>
            <w:div w:id="2142262294">
              <w:marLeft w:val="0"/>
              <w:marRight w:val="0"/>
              <w:marTop w:val="0"/>
              <w:marBottom w:val="0"/>
              <w:divBdr>
                <w:top w:val="none" w:sz="0" w:space="0" w:color="auto"/>
                <w:left w:val="none" w:sz="0" w:space="0" w:color="auto"/>
                <w:bottom w:val="none" w:sz="0" w:space="0" w:color="auto"/>
                <w:right w:val="none" w:sz="0" w:space="0" w:color="auto"/>
              </w:divBdr>
              <w:divsChild>
                <w:div w:id="1128006886">
                  <w:marLeft w:val="0"/>
                  <w:marRight w:val="0"/>
                  <w:marTop w:val="0"/>
                  <w:marBottom w:val="0"/>
                  <w:divBdr>
                    <w:top w:val="none" w:sz="0" w:space="0" w:color="auto"/>
                    <w:left w:val="none" w:sz="0" w:space="0" w:color="auto"/>
                    <w:bottom w:val="none" w:sz="0" w:space="0" w:color="auto"/>
                    <w:right w:val="none" w:sz="0" w:space="0" w:color="auto"/>
                  </w:divBdr>
                  <w:divsChild>
                    <w:div w:id="937445416">
                      <w:marLeft w:val="0"/>
                      <w:marRight w:val="0"/>
                      <w:marTop w:val="0"/>
                      <w:marBottom w:val="0"/>
                      <w:divBdr>
                        <w:top w:val="none" w:sz="0" w:space="0" w:color="auto"/>
                        <w:left w:val="none" w:sz="0" w:space="0" w:color="auto"/>
                        <w:bottom w:val="none" w:sz="0" w:space="0" w:color="auto"/>
                        <w:right w:val="none" w:sz="0" w:space="0" w:color="auto"/>
                      </w:divBdr>
                      <w:divsChild>
                        <w:div w:id="377903665">
                          <w:marLeft w:val="0"/>
                          <w:marRight w:val="0"/>
                          <w:marTop w:val="0"/>
                          <w:marBottom w:val="0"/>
                          <w:divBdr>
                            <w:top w:val="none" w:sz="0" w:space="0" w:color="auto"/>
                            <w:left w:val="none" w:sz="0" w:space="0" w:color="auto"/>
                            <w:bottom w:val="none" w:sz="0" w:space="0" w:color="auto"/>
                            <w:right w:val="none" w:sz="0" w:space="0" w:color="auto"/>
                          </w:divBdr>
                          <w:divsChild>
                            <w:div w:id="1848981345">
                              <w:marLeft w:val="0"/>
                              <w:marRight w:val="0"/>
                              <w:marTop w:val="0"/>
                              <w:marBottom w:val="0"/>
                              <w:divBdr>
                                <w:top w:val="none" w:sz="0" w:space="0" w:color="auto"/>
                                <w:left w:val="none" w:sz="0" w:space="0" w:color="auto"/>
                                <w:bottom w:val="none" w:sz="0" w:space="0" w:color="auto"/>
                                <w:right w:val="none" w:sz="0" w:space="0" w:color="auto"/>
                              </w:divBdr>
                              <w:divsChild>
                                <w:div w:id="1476949076">
                                  <w:marLeft w:val="0"/>
                                  <w:marRight w:val="0"/>
                                  <w:marTop w:val="0"/>
                                  <w:marBottom w:val="0"/>
                                  <w:divBdr>
                                    <w:top w:val="none" w:sz="0" w:space="0" w:color="auto"/>
                                    <w:left w:val="none" w:sz="0" w:space="0" w:color="auto"/>
                                    <w:bottom w:val="none" w:sz="0" w:space="0" w:color="auto"/>
                                    <w:right w:val="none" w:sz="0" w:space="0" w:color="auto"/>
                                  </w:divBdr>
                                  <w:divsChild>
                                    <w:div w:id="982122698">
                                      <w:marLeft w:val="0"/>
                                      <w:marRight w:val="0"/>
                                      <w:marTop w:val="0"/>
                                      <w:marBottom w:val="0"/>
                                      <w:divBdr>
                                        <w:top w:val="none" w:sz="0" w:space="0" w:color="auto"/>
                                        <w:left w:val="none" w:sz="0" w:space="0" w:color="auto"/>
                                        <w:bottom w:val="none" w:sz="0" w:space="0" w:color="auto"/>
                                        <w:right w:val="none" w:sz="0" w:space="0" w:color="auto"/>
                                      </w:divBdr>
                                      <w:divsChild>
                                        <w:div w:id="558786786">
                                          <w:marLeft w:val="0"/>
                                          <w:marRight w:val="0"/>
                                          <w:marTop w:val="0"/>
                                          <w:marBottom w:val="0"/>
                                          <w:divBdr>
                                            <w:top w:val="none" w:sz="0" w:space="0" w:color="auto"/>
                                            <w:left w:val="none" w:sz="0" w:space="0" w:color="auto"/>
                                            <w:bottom w:val="none" w:sz="0" w:space="0" w:color="auto"/>
                                            <w:right w:val="none" w:sz="0" w:space="0" w:color="auto"/>
                                          </w:divBdr>
                                          <w:divsChild>
                                            <w:div w:id="2102529769">
                                              <w:marLeft w:val="0"/>
                                              <w:marRight w:val="0"/>
                                              <w:marTop w:val="0"/>
                                              <w:marBottom w:val="0"/>
                                              <w:divBdr>
                                                <w:top w:val="none" w:sz="0" w:space="0" w:color="auto"/>
                                                <w:left w:val="none" w:sz="0" w:space="0" w:color="auto"/>
                                                <w:bottom w:val="none" w:sz="0" w:space="0" w:color="auto"/>
                                                <w:right w:val="none" w:sz="0" w:space="0" w:color="auto"/>
                                              </w:divBdr>
                                            </w:div>
                                            <w:div w:id="77096909">
                                              <w:marLeft w:val="0"/>
                                              <w:marRight w:val="0"/>
                                              <w:marTop w:val="0"/>
                                              <w:marBottom w:val="0"/>
                                              <w:divBdr>
                                                <w:top w:val="none" w:sz="0" w:space="0" w:color="auto"/>
                                                <w:left w:val="none" w:sz="0" w:space="0" w:color="auto"/>
                                                <w:bottom w:val="none" w:sz="0" w:space="0" w:color="auto"/>
                                                <w:right w:val="none" w:sz="0" w:space="0" w:color="auto"/>
                                              </w:divBdr>
                                              <w:divsChild>
                                                <w:div w:id="418260991">
                                                  <w:marLeft w:val="0"/>
                                                  <w:marRight w:val="0"/>
                                                  <w:marTop w:val="0"/>
                                                  <w:marBottom w:val="0"/>
                                                  <w:divBdr>
                                                    <w:top w:val="none" w:sz="0" w:space="0" w:color="auto"/>
                                                    <w:left w:val="none" w:sz="0" w:space="0" w:color="auto"/>
                                                    <w:bottom w:val="none" w:sz="0" w:space="0" w:color="auto"/>
                                                    <w:right w:val="none" w:sz="0" w:space="0" w:color="auto"/>
                                                  </w:divBdr>
                                                </w:div>
                                              </w:divsChild>
                                            </w:div>
                                            <w:div w:id="682516723">
                                              <w:marLeft w:val="0"/>
                                              <w:marRight w:val="0"/>
                                              <w:marTop w:val="0"/>
                                              <w:marBottom w:val="0"/>
                                              <w:divBdr>
                                                <w:top w:val="none" w:sz="0" w:space="0" w:color="auto"/>
                                                <w:left w:val="none" w:sz="0" w:space="0" w:color="auto"/>
                                                <w:bottom w:val="none" w:sz="0" w:space="0" w:color="auto"/>
                                                <w:right w:val="none" w:sz="0" w:space="0" w:color="auto"/>
                                              </w:divBdr>
                                              <w:divsChild>
                                                <w:div w:id="1473402847">
                                                  <w:marLeft w:val="0"/>
                                                  <w:marRight w:val="0"/>
                                                  <w:marTop w:val="0"/>
                                                  <w:marBottom w:val="0"/>
                                                  <w:divBdr>
                                                    <w:top w:val="none" w:sz="0" w:space="0" w:color="auto"/>
                                                    <w:left w:val="none" w:sz="0" w:space="0" w:color="auto"/>
                                                    <w:bottom w:val="none" w:sz="0" w:space="0" w:color="auto"/>
                                                    <w:right w:val="none" w:sz="0" w:space="0" w:color="auto"/>
                                                  </w:divBdr>
                                                </w:div>
                                              </w:divsChild>
                                            </w:div>
                                            <w:div w:id="36056516">
                                              <w:marLeft w:val="0"/>
                                              <w:marRight w:val="0"/>
                                              <w:marTop w:val="0"/>
                                              <w:marBottom w:val="0"/>
                                              <w:divBdr>
                                                <w:top w:val="none" w:sz="0" w:space="0" w:color="auto"/>
                                                <w:left w:val="none" w:sz="0" w:space="0" w:color="auto"/>
                                                <w:bottom w:val="none" w:sz="0" w:space="0" w:color="auto"/>
                                                <w:right w:val="none" w:sz="0" w:space="0" w:color="auto"/>
                                              </w:divBdr>
                                            </w:div>
                                            <w:div w:id="118301694">
                                              <w:marLeft w:val="0"/>
                                              <w:marRight w:val="0"/>
                                              <w:marTop w:val="0"/>
                                              <w:marBottom w:val="0"/>
                                              <w:divBdr>
                                                <w:top w:val="none" w:sz="0" w:space="0" w:color="auto"/>
                                                <w:left w:val="none" w:sz="0" w:space="0" w:color="auto"/>
                                                <w:bottom w:val="none" w:sz="0" w:space="0" w:color="auto"/>
                                                <w:right w:val="none" w:sz="0" w:space="0" w:color="auto"/>
                                              </w:divBdr>
                                              <w:divsChild>
                                                <w:div w:id="1376660056">
                                                  <w:marLeft w:val="0"/>
                                                  <w:marRight w:val="0"/>
                                                  <w:marTop w:val="0"/>
                                                  <w:marBottom w:val="0"/>
                                                  <w:divBdr>
                                                    <w:top w:val="none" w:sz="0" w:space="0" w:color="auto"/>
                                                    <w:left w:val="none" w:sz="0" w:space="0" w:color="auto"/>
                                                    <w:bottom w:val="none" w:sz="0" w:space="0" w:color="auto"/>
                                                    <w:right w:val="none" w:sz="0" w:space="0" w:color="auto"/>
                                                  </w:divBdr>
                                                </w:div>
                                              </w:divsChild>
                                            </w:div>
                                            <w:div w:id="125050302">
                                              <w:marLeft w:val="0"/>
                                              <w:marRight w:val="0"/>
                                              <w:marTop w:val="0"/>
                                              <w:marBottom w:val="0"/>
                                              <w:divBdr>
                                                <w:top w:val="none" w:sz="0" w:space="0" w:color="auto"/>
                                                <w:left w:val="none" w:sz="0" w:space="0" w:color="auto"/>
                                                <w:bottom w:val="none" w:sz="0" w:space="0" w:color="auto"/>
                                                <w:right w:val="none" w:sz="0" w:space="0" w:color="auto"/>
                                              </w:divBdr>
                                              <w:divsChild>
                                                <w:div w:id="1362517005">
                                                  <w:marLeft w:val="0"/>
                                                  <w:marRight w:val="0"/>
                                                  <w:marTop w:val="0"/>
                                                  <w:marBottom w:val="0"/>
                                                  <w:divBdr>
                                                    <w:top w:val="none" w:sz="0" w:space="0" w:color="auto"/>
                                                    <w:left w:val="none" w:sz="0" w:space="0" w:color="auto"/>
                                                    <w:bottom w:val="none" w:sz="0" w:space="0" w:color="auto"/>
                                                    <w:right w:val="none" w:sz="0" w:space="0" w:color="auto"/>
                                                  </w:divBdr>
                                                </w:div>
                                              </w:divsChild>
                                            </w:div>
                                            <w:div w:id="380130035">
                                              <w:marLeft w:val="0"/>
                                              <w:marRight w:val="0"/>
                                              <w:marTop w:val="0"/>
                                              <w:marBottom w:val="0"/>
                                              <w:divBdr>
                                                <w:top w:val="none" w:sz="0" w:space="0" w:color="auto"/>
                                                <w:left w:val="none" w:sz="0" w:space="0" w:color="auto"/>
                                                <w:bottom w:val="none" w:sz="0" w:space="0" w:color="auto"/>
                                                <w:right w:val="none" w:sz="0" w:space="0" w:color="auto"/>
                                              </w:divBdr>
                                            </w:div>
                                            <w:div w:id="2045253279">
                                              <w:marLeft w:val="0"/>
                                              <w:marRight w:val="0"/>
                                              <w:marTop w:val="0"/>
                                              <w:marBottom w:val="0"/>
                                              <w:divBdr>
                                                <w:top w:val="none" w:sz="0" w:space="0" w:color="auto"/>
                                                <w:left w:val="none" w:sz="0" w:space="0" w:color="auto"/>
                                                <w:bottom w:val="none" w:sz="0" w:space="0" w:color="auto"/>
                                                <w:right w:val="none" w:sz="0" w:space="0" w:color="auto"/>
                                              </w:divBdr>
                                              <w:divsChild>
                                                <w:div w:id="1471943794">
                                                  <w:marLeft w:val="0"/>
                                                  <w:marRight w:val="0"/>
                                                  <w:marTop w:val="0"/>
                                                  <w:marBottom w:val="0"/>
                                                  <w:divBdr>
                                                    <w:top w:val="none" w:sz="0" w:space="0" w:color="auto"/>
                                                    <w:left w:val="none" w:sz="0" w:space="0" w:color="auto"/>
                                                    <w:bottom w:val="none" w:sz="0" w:space="0" w:color="auto"/>
                                                    <w:right w:val="none" w:sz="0" w:space="0" w:color="auto"/>
                                                  </w:divBdr>
                                                </w:div>
                                              </w:divsChild>
                                            </w:div>
                                            <w:div w:id="13044615">
                                              <w:marLeft w:val="0"/>
                                              <w:marRight w:val="0"/>
                                              <w:marTop w:val="0"/>
                                              <w:marBottom w:val="0"/>
                                              <w:divBdr>
                                                <w:top w:val="none" w:sz="0" w:space="0" w:color="auto"/>
                                                <w:left w:val="none" w:sz="0" w:space="0" w:color="auto"/>
                                                <w:bottom w:val="none" w:sz="0" w:space="0" w:color="auto"/>
                                                <w:right w:val="none" w:sz="0" w:space="0" w:color="auto"/>
                                              </w:divBdr>
                                              <w:divsChild>
                                                <w:div w:id="1306855007">
                                                  <w:marLeft w:val="0"/>
                                                  <w:marRight w:val="0"/>
                                                  <w:marTop w:val="0"/>
                                                  <w:marBottom w:val="0"/>
                                                  <w:divBdr>
                                                    <w:top w:val="none" w:sz="0" w:space="0" w:color="auto"/>
                                                    <w:left w:val="none" w:sz="0" w:space="0" w:color="auto"/>
                                                    <w:bottom w:val="none" w:sz="0" w:space="0" w:color="auto"/>
                                                    <w:right w:val="none" w:sz="0" w:space="0" w:color="auto"/>
                                                  </w:divBdr>
                                                </w:div>
                                              </w:divsChild>
                                            </w:div>
                                            <w:div w:id="1330521107">
                                              <w:marLeft w:val="0"/>
                                              <w:marRight w:val="0"/>
                                              <w:marTop w:val="0"/>
                                              <w:marBottom w:val="0"/>
                                              <w:divBdr>
                                                <w:top w:val="none" w:sz="0" w:space="0" w:color="auto"/>
                                                <w:left w:val="none" w:sz="0" w:space="0" w:color="auto"/>
                                                <w:bottom w:val="none" w:sz="0" w:space="0" w:color="auto"/>
                                                <w:right w:val="none" w:sz="0" w:space="0" w:color="auto"/>
                                              </w:divBdr>
                                            </w:div>
                                            <w:div w:id="1010251886">
                                              <w:marLeft w:val="0"/>
                                              <w:marRight w:val="0"/>
                                              <w:marTop w:val="0"/>
                                              <w:marBottom w:val="0"/>
                                              <w:divBdr>
                                                <w:top w:val="none" w:sz="0" w:space="0" w:color="auto"/>
                                                <w:left w:val="none" w:sz="0" w:space="0" w:color="auto"/>
                                                <w:bottom w:val="none" w:sz="0" w:space="0" w:color="auto"/>
                                                <w:right w:val="none" w:sz="0" w:space="0" w:color="auto"/>
                                              </w:divBdr>
                                              <w:divsChild>
                                                <w:div w:id="60907435">
                                                  <w:marLeft w:val="0"/>
                                                  <w:marRight w:val="0"/>
                                                  <w:marTop w:val="0"/>
                                                  <w:marBottom w:val="0"/>
                                                  <w:divBdr>
                                                    <w:top w:val="none" w:sz="0" w:space="0" w:color="auto"/>
                                                    <w:left w:val="none" w:sz="0" w:space="0" w:color="auto"/>
                                                    <w:bottom w:val="none" w:sz="0" w:space="0" w:color="auto"/>
                                                    <w:right w:val="none" w:sz="0" w:space="0" w:color="auto"/>
                                                  </w:divBdr>
                                                </w:div>
                                              </w:divsChild>
                                            </w:div>
                                            <w:div w:id="1783960807">
                                              <w:marLeft w:val="0"/>
                                              <w:marRight w:val="0"/>
                                              <w:marTop w:val="0"/>
                                              <w:marBottom w:val="0"/>
                                              <w:divBdr>
                                                <w:top w:val="none" w:sz="0" w:space="0" w:color="auto"/>
                                                <w:left w:val="none" w:sz="0" w:space="0" w:color="auto"/>
                                                <w:bottom w:val="none" w:sz="0" w:space="0" w:color="auto"/>
                                                <w:right w:val="none" w:sz="0" w:space="0" w:color="auto"/>
                                              </w:divBdr>
                                              <w:divsChild>
                                                <w:div w:id="1517378943">
                                                  <w:marLeft w:val="0"/>
                                                  <w:marRight w:val="0"/>
                                                  <w:marTop w:val="0"/>
                                                  <w:marBottom w:val="0"/>
                                                  <w:divBdr>
                                                    <w:top w:val="none" w:sz="0" w:space="0" w:color="auto"/>
                                                    <w:left w:val="none" w:sz="0" w:space="0" w:color="auto"/>
                                                    <w:bottom w:val="none" w:sz="0" w:space="0" w:color="auto"/>
                                                    <w:right w:val="none" w:sz="0" w:space="0" w:color="auto"/>
                                                  </w:divBdr>
                                                </w:div>
                                              </w:divsChild>
                                            </w:div>
                                            <w:div w:id="1650866889">
                                              <w:marLeft w:val="0"/>
                                              <w:marRight w:val="0"/>
                                              <w:marTop w:val="0"/>
                                              <w:marBottom w:val="0"/>
                                              <w:divBdr>
                                                <w:top w:val="none" w:sz="0" w:space="0" w:color="auto"/>
                                                <w:left w:val="none" w:sz="0" w:space="0" w:color="auto"/>
                                                <w:bottom w:val="none" w:sz="0" w:space="0" w:color="auto"/>
                                                <w:right w:val="none" w:sz="0" w:space="0" w:color="auto"/>
                                              </w:divBdr>
                                            </w:div>
                                            <w:div w:id="182861898">
                                              <w:marLeft w:val="0"/>
                                              <w:marRight w:val="0"/>
                                              <w:marTop w:val="0"/>
                                              <w:marBottom w:val="0"/>
                                              <w:divBdr>
                                                <w:top w:val="none" w:sz="0" w:space="0" w:color="auto"/>
                                                <w:left w:val="none" w:sz="0" w:space="0" w:color="auto"/>
                                                <w:bottom w:val="none" w:sz="0" w:space="0" w:color="auto"/>
                                                <w:right w:val="none" w:sz="0" w:space="0" w:color="auto"/>
                                              </w:divBdr>
                                              <w:divsChild>
                                                <w:div w:id="1503353596">
                                                  <w:marLeft w:val="0"/>
                                                  <w:marRight w:val="0"/>
                                                  <w:marTop w:val="0"/>
                                                  <w:marBottom w:val="0"/>
                                                  <w:divBdr>
                                                    <w:top w:val="none" w:sz="0" w:space="0" w:color="auto"/>
                                                    <w:left w:val="none" w:sz="0" w:space="0" w:color="auto"/>
                                                    <w:bottom w:val="none" w:sz="0" w:space="0" w:color="auto"/>
                                                    <w:right w:val="none" w:sz="0" w:space="0" w:color="auto"/>
                                                  </w:divBdr>
                                                </w:div>
                                              </w:divsChild>
                                            </w:div>
                                            <w:div w:id="1862475996">
                                              <w:marLeft w:val="0"/>
                                              <w:marRight w:val="0"/>
                                              <w:marTop w:val="0"/>
                                              <w:marBottom w:val="0"/>
                                              <w:divBdr>
                                                <w:top w:val="none" w:sz="0" w:space="0" w:color="auto"/>
                                                <w:left w:val="none" w:sz="0" w:space="0" w:color="auto"/>
                                                <w:bottom w:val="none" w:sz="0" w:space="0" w:color="auto"/>
                                                <w:right w:val="none" w:sz="0" w:space="0" w:color="auto"/>
                                              </w:divBdr>
                                              <w:divsChild>
                                                <w:div w:id="19528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uurzaamondernemen.ov@voka.be" TargetMode="External"/><Relationship Id="rId18" Type="http://schemas.microsoft.com/office/2007/relationships/diagramDrawing" Target="diagrams/drawing1.xml"/><Relationship Id="rId26" Type="http://schemas.openxmlformats.org/officeDocument/2006/relationships/hyperlink" Target="http://www.cifal-flanders.org" TargetMode="Externa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unitar.org"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diagramData" Target="diagrams/data2.xml"/><Relationship Id="rId4" Type="http://schemas.openxmlformats.org/officeDocument/2006/relationships/image" Target="media/image1.gif"/><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772B59-0DA8-45AB-B452-5F0213CD4400}" type="doc">
      <dgm:prSet loTypeId="urn:microsoft.com/office/officeart/2005/8/layout/hProcess4" loCatId="process" qsTypeId="urn:microsoft.com/office/officeart/2005/8/quickstyle/simple5" qsCatId="simple" csTypeId="urn:microsoft.com/office/officeart/2005/8/colors/accent6_2" csCatId="accent6" phldr="1"/>
      <dgm:spPr/>
      <dgm:t>
        <a:bodyPr/>
        <a:lstStyle/>
        <a:p>
          <a:endParaRPr lang="nl-BE"/>
        </a:p>
      </dgm:t>
    </dgm:pt>
    <dgm:pt modelId="{7DF75F44-6F4D-40A5-9F41-073B8B366FE7}">
      <dgm:prSet phldrT="[Tekst]" custT="1"/>
      <dgm:spPr/>
      <dgm:t>
        <a:bodyPr/>
        <a:lstStyle/>
        <a:p>
          <a:r>
            <a:rPr lang="nl-BE" sz="900"/>
            <a:t>Startaudit</a:t>
          </a:r>
        </a:p>
      </dgm:t>
    </dgm:pt>
    <dgm:pt modelId="{0DB5552F-D1CC-4676-94D8-64B924C92BC6}" type="parTrans" cxnId="{23C1D23C-D16D-4E9C-B2E4-6841F8CD9582}">
      <dgm:prSet/>
      <dgm:spPr/>
      <dgm:t>
        <a:bodyPr/>
        <a:lstStyle/>
        <a:p>
          <a:endParaRPr lang="nl-BE"/>
        </a:p>
      </dgm:t>
    </dgm:pt>
    <dgm:pt modelId="{FB83E142-9F56-4081-9C32-B9ACD6330BB7}" type="sibTrans" cxnId="{23C1D23C-D16D-4E9C-B2E4-6841F8CD9582}">
      <dgm:prSet/>
      <dgm:spPr/>
      <dgm:t>
        <a:bodyPr/>
        <a:lstStyle/>
        <a:p>
          <a:endParaRPr lang="nl-BE"/>
        </a:p>
      </dgm:t>
    </dgm:pt>
    <dgm:pt modelId="{ED308BFF-E7BC-44E8-9BBF-E5921123BC8C}">
      <dgm:prSet phldrT="[Tekst]" custT="1"/>
      <dgm:spPr/>
      <dgm:t>
        <a:bodyPr/>
        <a:lstStyle/>
        <a:p>
          <a:r>
            <a:rPr lang="nl-BE" sz="900"/>
            <a:t>Opmaak actieplan</a:t>
          </a:r>
        </a:p>
      </dgm:t>
    </dgm:pt>
    <dgm:pt modelId="{82A0BFC3-0F7D-40E5-A309-53B3D534EEE0}" type="parTrans" cxnId="{7E6B3956-AB38-4F4F-B7B5-6EF52604155C}">
      <dgm:prSet/>
      <dgm:spPr/>
      <dgm:t>
        <a:bodyPr/>
        <a:lstStyle/>
        <a:p>
          <a:endParaRPr lang="nl-BE"/>
        </a:p>
      </dgm:t>
    </dgm:pt>
    <dgm:pt modelId="{F42C50ED-3FFF-4132-A488-AAA7DB8DF312}" type="sibTrans" cxnId="{7E6B3956-AB38-4F4F-B7B5-6EF52604155C}">
      <dgm:prSet/>
      <dgm:spPr/>
      <dgm:t>
        <a:bodyPr/>
        <a:lstStyle/>
        <a:p>
          <a:endParaRPr lang="nl-BE"/>
        </a:p>
      </dgm:t>
    </dgm:pt>
    <dgm:pt modelId="{E8E64C30-3C5A-4B4A-B375-E27759CF33DA}">
      <dgm:prSet phldrT="[Tekst]" custT="1"/>
      <dgm:spPr/>
      <dgm:t>
        <a:bodyPr lIns="0" rIns="0"/>
        <a:lstStyle/>
        <a:p>
          <a:r>
            <a:rPr lang="nl-BE" sz="900"/>
            <a:t>Eindevaluatie</a:t>
          </a:r>
        </a:p>
      </dgm:t>
    </dgm:pt>
    <dgm:pt modelId="{2DC8F89A-5C89-4FB0-A77E-8F5DC9D07F08}" type="parTrans" cxnId="{16E89366-79C7-4C95-9338-69F4811550F1}">
      <dgm:prSet/>
      <dgm:spPr/>
      <dgm:t>
        <a:bodyPr/>
        <a:lstStyle/>
        <a:p>
          <a:endParaRPr lang="nl-BE"/>
        </a:p>
      </dgm:t>
    </dgm:pt>
    <dgm:pt modelId="{BC900A91-5DCB-495B-A10A-D669DB537A74}" type="sibTrans" cxnId="{16E89366-79C7-4C95-9338-69F4811550F1}">
      <dgm:prSet/>
      <dgm:spPr/>
      <dgm:t>
        <a:bodyPr/>
        <a:lstStyle/>
        <a:p>
          <a:endParaRPr lang="nl-BE"/>
        </a:p>
      </dgm:t>
    </dgm:pt>
    <dgm:pt modelId="{2CB92B50-4DF7-41ED-BF2B-B9C1016896EB}">
      <dgm:prSet phldrT="[Tekst]" custT="1"/>
      <dgm:spPr/>
      <dgm:t>
        <a:bodyPr/>
        <a:lstStyle/>
        <a:p>
          <a:r>
            <a:rPr lang="nl-BE" sz="900"/>
            <a:t>Toekenning VCDO</a:t>
          </a:r>
        </a:p>
      </dgm:t>
    </dgm:pt>
    <dgm:pt modelId="{B46D605A-064F-4C41-9A27-AC94E9DCBEEF}" type="parTrans" cxnId="{ACF0CEBE-6923-44EB-B053-12EBF50E03D2}">
      <dgm:prSet/>
      <dgm:spPr/>
      <dgm:t>
        <a:bodyPr/>
        <a:lstStyle/>
        <a:p>
          <a:endParaRPr lang="nl-BE"/>
        </a:p>
      </dgm:t>
    </dgm:pt>
    <dgm:pt modelId="{34270CD3-894D-48A7-A276-0C6FF04E8B2F}" type="sibTrans" cxnId="{ACF0CEBE-6923-44EB-B053-12EBF50E03D2}">
      <dgm:prSet/>
      <dgm:spPr/>
      <dgm:t>
        <a:bodyPr/>
        <a:lstStyle/>
        <a:p>
          <a:endParaRPr lang="nl-BE"/>
        </a:p>
      </dgm:t>
    </dgm:pt>
    <dgm:pt modelId="{B56AE4DF-AE33-4478-8B6C-67886C2F3DDB}">
      <dgm:prSet phldrT="[Tekst]" custT="1"/>
      <dgm:spPr/>
      <dgm:t>
        <a:bodyPr/>
        <a:lstStyle/>
        <a:p>
          <a:r>
            <a:rPr lang="nl-BE" sz="900"/>
            <a:t>Aanvaarding actieplan</a:t>
          </a:r>
        </a:p>
      </dgm:t>
    </dgm:pt>
    <dgm:pt modelId="{43D00770-D785-4903-9B6D-97C5F0A43B70}" type="sibTrans" cxnId="{B5506858-4466-41A0-9C77-30E013D9722E}">
      <dgm:prSet/>
      <dgm:spPr/>
      <dgm:t>
        <a:bodyPr/>
        <a:lstStyle/>
        <a:p>
          <a:endParaRPr lang="nl-BE"/>
        </a:p>
      </dgm:t>
    </dgm:pt>
    <dgm:pt modelId="{E0F3EBE9-9C6C-4A55-850C-70D832391005}" type="parTrans" cxnId="{B5506858-4466-41A0-9C77-30E013D9722E}">
      <dgm:prSet/>
      <dgm:spPr/>
      <dgm:t>
        <a:bodyPr/>
        <a:lstStyle/>
        <a:p>
          <a:endParaRPr lang="nl-BE"/>
        </a:p>
      </dgm:t>
    </dgm:pt>
    <dgm:pt modelId="{377CC4BF-0ACD-400A-B278-006733C8374B}">
      <dgm:prSet phldrT="[Tekst]" custT="1"/>
      <dgm:spPr/>
      <dgm:t>
        <a:bodyPr/>
        <a:lstStyle/>
        <a:p>
          <a:r>
            <a:rPr lang="nl-BE" sz="900"/>
            <a:t>Tussentijdse evaluatie</a:t>
          </a:r>
        </a:p>
      </dgm:t>
    </dgm:pt>
    <dgm:pt modelId="{1693FEF4-6C3D-4A09-B01A-0FECEF75B1E4}" type="parTrans" cxnId="{62D2EF52-898C-4E94-8CCC-ECFD5F72C1FA}">
      <dgm:prSet/>
      <dgm:spPr/>
      <dgm:t>
        <a:bodyPr/>
        <a:lstStyle/>
        <a:p>
          <a:endParaRPr lang="nl-BE"/>
        </a:p>
      </dgm:t>
    </dgm:pt>
    <dgm:pt modelId="{BF96B112-9E3D-4FCA-9914-F5BF352764DA}" type="sibTrans" cxnId="{62D2EF52-898C-4E94-8CCC-ECFD5F72C1FA}">
      <dgm:prSet/>
      <dgm:spPr/>
      <dgm:t>
        <a:bodyPr/>
        <a:lstStyle/>
        <a:p>
          <a:endParaRPr lang="nl-BE"/>
        </a:p>
      </dgm:t>
    </dgm:pt>
    <dgm:pt modelId="{3DA6D95E-861F-49E8-B364-9AA74034F991}">
      <dgm:prSet phldrT="[Tekst]" custT="1"/>
      <dgm:spPr/>
      <dgm:t>
        <a:bodyPr/>
        <a:lstStyle/>
        <a:p>
          <a:r>
            <a:rPr lang="nl-BE" sz="700"/>
            <a:t>Deelnemer</a:t>
          </a:r>
        </a:p>
      </dgm:t>
    </dgm:pt>
    <dgm:pt modelId="{510CB3C6-C5D2-41F5-A221-0AD1E66C146B}" type="parTrans" cxnId="{AB906019-C038-43EA-BE68-A81738171B9C}">
      <dgm:prSet/>
      <dgm:spPr/>
      <dgm:t>
        <a:bodyPr/>
        <a:lstStyle/>
        <a:p>
          <a:endParaRPr lang="nl-BE"/>
        </a:p>
      </dgm:t>
    </dgm:pt>
    <dgm:pt modelId="{B8DAF584-EA45-46A4-9AD8-55AA8FEBCF91}" type="sibTrans" cxnId="{AB906019-C038-43EA-BE68-A81738171B9C}">
      <dgm:prSet/>
      <dgm:spPr/>
      <dgm:t>
        <a:bodyPr/>
        <a:lstStyle/>
        <a:p>
          <a:endParaRPr lang="nl-BE"/>
        </a:p>
      </dgm:t>
    </dgm:pt>
    <dgm:pt modelId="{298E25CE-40B5-447B-911F-CF11C03EE2C8}">
      <dgm:prSet phldrT="[Tekst]" custT="1"/>
      <dgm:spPr/>
      <dgm:t>
        <a:bodyPr/>
        <a:lstStyle/>
        <a:p>
          <a:r>
            <a:rPr lang="nl-BE" sz="700"/>
            <a:t>Evaluatie team</a:t>
          </a:r>
        </a:p>
      </dgm:t>
    </dgm:pt>
    <dgm:pt modelId="{DAC2BCCC-1FBB-4F78-AB46-D4E5C10EAE16}" type="parTrans" cxnId="{84F46B28-4783-4049-B6AC-EEE0FD981BBD}">
      <dgm:prSet/>
      <dgm:spPr/>
      <dgm:t>
        <a:bodyPr/>
        <a:lstStyle/>
        <a:p>
          <a:endParaRPr lang="nl-BE"/>
        </a:p>
      </dgm:t>
    </dgm:pt>
    <dgm:pt modelId="{58FF2582-169E-4E90-BBC0-16E7E2B1E2D7}" type="sibTrans" cxnId="{84F46B28-4783-4049-B6AC-EEE0FD981BBD}">
      <dgm:prSet/>
      <dgm:spPr/>
      <dgm:t>
        <a:bodyPr/>
        <a:lstStyle/>
        <a:p>
          <a:endParaRPr lang="nl-BE"/>
        </a:p>
      </dgm:t>
    </dgm:pt>
    <dgm:pt modelId="{074AE7DC-8F24-4E76-A0A1-0C1BD5EAC84D}">
      <dgm:prSet phldrT="[Tekst]" custT="1"/>
      <dgm:spPr/>
      <dgm:t>
        <a:bodyPr/>
        <a:lstStyle/>
        <a:p>
          <a:r>
            <a:rPr lang="nl-BE" sz="700"/>
            <a:t>Deelnemer</a:t>
          </a:r>
        </a:p>
      </dgm:t>
    </dgm:pt>
    <dgm:pt modelId="{D9EAB428-7BDC-4144-B89C-4CE6582EDB79}" type="parTrans" cxnId="{357F5F63-2EF3-4754-A62D-7235EA5412E0}">
      <dgm:prSet/>
      <dgm:spPr/>
      <dgm:t>
        <a:bodyPr/>
        <a:lstStyle/>
        <a:p>
          <a:endParaRPr lang="nl-BE"/>
        </a:p>
      </dgm:t>
    </dgm:pt>
    <dgm:pt modelId="{0F4B21DD-6343-493C-A6BF-37ECB10EA68C}" type="sibTrans" cxnId="{357F5F63-2EF3-4754-A62D-7235EA5412E0}">
      <dgm:prSet/>
      <dgm:spPr/>
      <dgm:t>
        <a:bodyPr/>
        <a:lstStyle/>
        <a:p>
          <a:endParaRPr lang="nl-BE"/>
        </a:p>
      </dgm:t>
    </dgm:pt>
    <dgm:pt modelId="{71D9701F-E3F3-42D4-B6E9-9A59DE3EBB8B}">
      <dgm:prSet phldrT="[Tekst]" custT="1"/>
      <dgm:spPr/>
      <dgm:t>
        <a:bodyPr/>
        <a:lstStyle/>
        <a:p>
          <a:r>
            <a:rPr lang="nl-BE" sz="700"/>
            <a:t>Evaluatie commissie</a:t>
          </a:r>
        </a:p>
      </dgm:t>
    </dgm:pt>
    <dgm:pt modelId="{1D7ACE85-D7CD-490B-B28D-AB40E4FA55AF}" type="parTrans" cxnId="{A13C50A8-AE53-4F52-8333-384818700C97}">
      <dgm:prSet/>
      <dgm:spPr/>
      <dgm:t>
        <a:bodyPr/>
        <a:lstStyle/>
        <a:p>
          <a:endParaRPr lang="nl-BE"/>
        </a:p>
      </dgm:t>
    </dgm:pt>
    <dgm:pt modelId="{8F447B23-9C2A-4E1F-BBCB-B807A1B6B82E}" type="sibTrans" cxnId="{A13C50A8-AE53-4F52-8333-384818700C97}">
      <dgm:prSet/>
      <dgm:spPr/>
      <dgm:t>
        <a:bodyPr/>
        <a:lstStyle/>
        <a:p>
          <a:endParaRPr lang="nl-BE"/>
        </a:p>
      </dgm:t>
    </dgm:pt>
    <dgm:pt modelId="{08571AC2-D966-4FE0-861C-338925D09115}">
      <dgm:prSet phldrT="[Tekst]" custT="1"/>
      <dgm:spPr/>
      <dgm:t>
        <a:bodyPr/>
        <a:lstStyle/>
        <a:p>
          <a:r>
            <a:rPr lang="nl-BE" sz="700"/>
            <a:t>Deelnemer</a:t>
          </a:r>
        </a:p>
      </dgm:t>
    </dgm:pt>
    <dgm:pt modelId="{6F7453DE-56E6-4E04-813A-48F8ED4A94B2}" type="parTrans" cxnId="{9F9855F6-E9E6-4815-A3F6-4E094A28E793}">
      <dgm:prSet/>
      <dgm:spPr/>
      <dgm:t>
        <a:bodyPr/>
        <a:lstStyle/>
        <a:p>
          <a:endParaRPr lang="nl-BE"/>
        </a:p>
      </dgm:t>
    </dgm:pt>
    <dgm:pt modelId="{E7B55D48-762F-4294-B581-730F338B2235}" type="sibTrans" cxnId="{9F9855F6-E9E6-4815-A3F6-4E094A28E793}">
      <dgm:prSet/>
      <dgm:spPr/>
      <dgm:t>
        <a:bodyPr/>
        <a:lstStyle/>
        <a:p>
          <a:endParaRPr lang="nl-BE"/>
        </a:p>
      </dgm:t>
    </dgm:pt>
    <dgm:pt modelId="{B2A00A2D-E5C7-420D-9C64-B41420CB4EBA}">
      <dgm:prSet phldrT="[Tekst]" custT="1"/>
      <dgm:spPr/>
      <dgm:t>
        <a:bodyPr/>
        <a:lstStyle/>
        <a:p>
          <a:r>
            <a:rPr lang="nl-BE" sz="700"/>
            <a:t>Evaluatie team</a:t>
          </a:r>
        </a:p>
      </dgm:t>
    </dgm:pt>
    <dgm:pt modelId="{0257063A-5C15-4D07-8D84-7895D8DA3615}" type="parTrans" cxnId="{C644AAAE-9BBB-44D1-94F6-2B753C47B449}">
      <dgm:prSet/>
      <dgm:spPr/>
      <dgm:t>
        <a:bodyPr/>
        <a:lstStyle/>
        <a:p>
          <a:endParaRPr lang="nl-BE"/>
        </a:p>
      </dgm:t>
    </dgm:pt>
    <dgm:pt modelId="{587A0869-69A2-4E93-B189-8F33F5C42872}" type="sibTrans" cxnId="{C644AAAE-9BBB-44D1-94F6-2B753C47B449}">
      <dgm:prSet/>
      <dgm:spPr/>
      <dgm:t>
        <a:bodyPr/>
        <a:lstStyle/>
        <a:p>
          <a:endParaRPr lang="nl-BE"/>
        </a:p>
      </dgm:t>
    </dgm:pt>
    <dgm:pt modelId="{15FEAC05-4531-4387-A5CD-6BAF3F962049}">
      <dgm:prSet phldrT="[Tekst]" custT="1"/>
      <dgm:spPr/>
      <dgm:t>
        <a:bodyPr/>
        <a:lstStyle/>
        <a:p>
          <a:r>
            <a:rPr lang="nl-BE" sz="700"/>
            <a:t>Deelnemer</a:t>
          </a:r>
        </a:p>
      </dgm:t>
    </dgm:pt>
    <dgm:pt modelId="{3DC54267-4397-4194-BB3D-7BF9FBF8D296}" type="parTrans" cxnId="{25AE2E9E-BAED-4188-96DD-D33E5B0B2842}">
      <dgm:prSet/>
      <dgm:spPr/>
      <dgm:t>
        <a:bodyPr/>
        <a:lstStyle/>
        <a:p>
          <a:endParaRPr lang="nl-BE"/>
        </a:p>
      </dgm:t>
    </dgm:pt>
    <dgm:pt modelId="{B9121C3A-18B5-473D-8ACC-632F16A84D1D}" type="sibTrans" cxnId="{25AE2E9E-BAED-4188-96DD-D33E5B0B2842}">
      <dgm:prSet/>
      <dgm:spPr/>
      <dgm:t>
        <a:bodyPr/>
        <a:lstStyle/>
        <a:p>
          <a:endParaRPr lang="nl-BE"/>
        </a:p>
      </dgm:t>
    </dgm:pt>
    <dgm:pt modelId="{536B8E03-5534-49B6-83C5-8256A3E166E8}">
      <dgm:prSet phldrT="[Tekst]" custT="1"/>
      <dgm:spPr/>
      <dgm:t>
        <a:bodyPr/>
        <a:lstStyle/>
        <a:p>
          <a:r>
            <a:rPr lang="nl-BE" sz="700"/>
            <a:t>Evaluatie team</a:t>
          </a:r>
        </a:p>
      </dgm:t>
    </dgm:pt>
    <dgm:pt modelId="{EEF617C9-BCC3-4BD4-BB86-0E28DA15C53E}" type="parTrans" cxnId="{DA8E87E2-2A96-49F8-8ED9-B2E437E52D35}">
      <dgm:prSet/>
      <dgm:spPr/>
      <dgm:t>
        <a:bodyPr/>
        <a:lstStyle/>
        <a:p>
          <a:endParaRPr lang="nl-BE"/>
        </a:p>
      </dgm:t>
    </dgm:pt>
    <dgm:pt modelId="{3F50DA57-04FD-4319-808C-8A7B8456FCFB}" type="sibTrans" cxnId="{DA8E87E2-2A96-49F8-8ED9-B2E437E52D35}">
      <dgm:prSet/>
      <dgm:spPr/>
      <dgm:t>
        <a:bodyPr/>
        <a:lstStyle/>
        <a:p>
          <a:endParaRPr lang="nl-BE"/>
        </a:p>
      </dgm:t>
    </dgm:pt>
    <dgm:pt modelId="{0225CAAC-59FC-46D2-9289-C4EA5AE7FF1E}">
      <dgm:prSet phldrT="[Tekst]" custT="1"/>
      <dgm:spPr/>
      <dgm:t>
        <a:bodyPr/>
        <a:lstStyle/>
        <a:p>
          <a:r>
            <a:rPr lang="nl-BE" sz="700"/>
            <a:t>Evaluatie commissie</a:t>
          </a:r>
        </a:p>
      </dgm:t>
    </dgm:pt>
    <dgm:pt modelId="{3B198F61-B406-46B5-BAC0-83ACCD6228AE}" type="parTrans" cxnId="{A9E125D7-E9AD-4A0E-91FC-F5FD6088F03A}">
      <dgm:prSet/>
      <dgm:spPr/>
      <dgm:t>
        <a:bodyPr/>
        <a:lstStyle/>
        <a:p>
          <a:endParaRPr lang="nl-BE"/>
        </a:p>
      </dgm:t>
    </dgm:pt>
    <dgm:pt modelId="{DB8ED0DE-527B-47E2-A5F8-D3D387622818}" type="sibTrans" cxnId="{A9E125D7-E9AD-4A0E-91FC-F5FD6088F03A}">
      <dgm:prSet/>
      <dgm:spPr/>
      <dgm:t>
        <a:bodyPr/>
        <a:lstStyle/>
        <a:p>
          <a:endParaRPr lang="nl-BE"/>
        </a:p>
      </dgm:t>
    </dgm:pt>
    <dgm:pt modelId="{3BA06FDB-2C3A-435B-8163-BD003B5207DA}">
      <dgm:prSet phldrT="[Tekst]" custT="1"/>
      <dgm:spPr/>
      <dgm:t>
        <a:bodyPr/>
        <a:lstStyle/>
        <a:p>
          <a:r>
            <a:rPr lang="nl-BE" sz="900"/>
            <a:t>Uitvoering actieplan</a:t>
          </a:r>
        </a:p>
      </dgm:t>
    </dgm:pt>
    <dgm:pt modelId="{7FE8F3A0-2D9F-4CD0-A94F-C2B83267E1F7}" type="parTrans" cxnId="{B2715C03-6254-4002-940B-0A49D4FA0A28}">
      <dgm:prSet/>
      <dgm:spPr/>
      <dgm:t>
        <a:bodyPr/>
        <a:lstStyle/>
        <a:p>
          <a:endParaRPr lang="nl-BE"/>
        </a:p>
      </dgm:t>
    </dgm:pt>
    <dgm:pt modelId="{45867A92-5AB4-43D2-A933-6DC50340D6E3}" type="sibTrans" cxnId="{B2715C03-6254-4002-940B-0A49D4FA0A28}">
      <dgm:prSet/>
      <dgm:spPr/>
      <dgm:t>
        <a:bodyPr/>
        <a:lstStyle/>
        <a:p>
          <a:endParaRPr lang="nl-BE"/>
        </a:p>
      </dgm:t>
    </dgm:pt>
    <dgm:pt modelId="{6CC0EB90-0A67-46F7-A95F-7AF936026E6D}">
      <dgm:prSet phldrT="[Tekst]" custT="1"/>
      <dgm:spPr/>
      <dgm:t>
        <a:bodyPr/>
        <a:lstStyle/>
        <a:p>
          <a:r>
            <a:rPr lang="nl-BE" sz="700"/>
            <a:t>Deelnemer</a:t>
          </a:r>
        </a:p>
      </dgm:t>
    </dgm:pt>
    <dgm:pt modelId="{C7D32741-251D-4C52-B9CA-E3BAD4DD920B}" type="parTrans" cxnId="{4533F12F-248C-453A-A49A-B046C5ABB0E2}">
      <dgm:prSet/>
      <dgm:spPr/>
      <dgm:t>
        <a:bodyPr/>
        <a:lstStyle/>
        <a:p>
          <a:endParaRPr lang="nl-BE"/>
        </a:p>
      </dgm:t>
    </dgm:pt>
    <dgm:pt modelId="{0888E15C-AF6A-416F-8A5D-434355A5DC12}" type="sibTrans" cxnId="{4533F12F-248C-453A-A49A-B046C5ABB0E2}">
      <dgm:prSet/>
      <dgm:spPr/>
      <dgm:t>
        <a:bodyPr/>
        <a:lstStyle/>
        <a:p>
          <a:endParaRPr lang="nl-BE"/>
        </a:p>
      </dgm:t>
    </dgm:pt>
    <dgm:pt modelId="{68D422D5-2F02-4A5A-8C6C-6E0463E2872E}" type="pres">
      <dgm:prSet presAssocID="{5E772B59-0DA8-45AB-B452-5F0213CD4400}" presName="Name0" presStyleCnt="0">
        <dgm:presLayoutVars>
          <dgm:dir/>
          <dgm:animLvl val="lvl"/>
          <dgm:resizeHandles val="exact"/>
        </dgm:presLayoutVars>
      </dgm:prSet>
      <dgm:spPr/>
    </dgm:pt>
    <dgm:pt modelId="{30B527BC-CED2-4329-943D-1E281D4A78FF}" type="pres">
      <dgm:prSet presAssocID="{5E772B59-0DA8-45AB-B452-5F0213CD4400}" presName="tSp" presStyleCnt="0"/>
      <dgm:spPr/>
    </dgm:pt>
    <dgm:pt modelId="{64BBDD6D-E859-4C96-867E-81085A37F809}" type="pres">
      <dgm:prSet presAssocID="{5E772B59-0DA8-45AB-B452-5F0213CD4400}" presName="bSp" presStyleCnt="0"/>
      <dgm:spPr/>
    </dgm:pt>
    <dgm:pt modelId="{F437F05D-F0E5-447B-98AF-DC80A7BB8DB8}" type="pres">
      <dgm:prSet presAssocID="{5E772B59-0DA8-45AB-B452-5F0213CD4400}" presName="process" presStyleCnt="0"/>
      <dgm:spPr/>
    </dgm:pt>
    <dgm:pt modelId="{9634D8D7-951E-4BFA-9EE5-2BFCFF77CC2E}" type="pres">
      <dgm:prSet presAssocID="{7DF75F44-6F4D-40A5-9F41-073B8B366FE7}" presName="composite1" presStyleCnt="0"/>
      <dgm:spPr/>
    </dgm:pt>
    <dgm:pt modelId="{1678A44B-5754-4A8D-A77D-A16D81A003F1}" type="pres">
      <dgm:prSet presAssocID="{7DF75F44-6F4D-40A5-9F41-073B8B366FE7}" presName="dummyNode1" presStyleLbl="node1" presStyleIdx="0" presStyleCnt="7"/>
      <dgm:spPr/>
    </dgm:pt>
    <dgm:pt modelId="{D743B79C-7056-4F51-98C2-EB72A6D0DFCF}" type="pres">
      <dgm:prSet presAssocID="{7DF75F44-6F4D-40A5-9F41-073B8B366FE7}" presName="childNode1" presStyleLbl="bgAcc1" presStyleIdx="0" presStyleCnt="7">
        <dgm:presLayoutVars>
          <dgm:bulletEnabled val="1"/>
        </dgm:presLayoutVars>
      </dgm:prSet>
      <dgm:spPr/>
    </dgm:pt>
    <dgm:pt modelId="{A84853C7-6F24-44B3-9B3D-377D3889F719}" type="pres">
      <dgm:prSet presAssocID="{7DF75F44-6F4D-40A5-9F41-073B8B366FE7}" presName="childNode1tx" presStyleLbl="bgAcc1" presStyleIdx="0" presStyleCnt="7">
        <dgm:presLayoutVars>
          <dgm:bulletEnabled val="1"/>
        </dgm:presLayoutVars>
      </dgm:prSet>
      <dgm:spPr/>
    </dgm:pt>
    <dgm:pt modelId="{C9FE9810-A155-45B0-A6F0-A73287A49FF3}" type="pres">
      <dgm:prSet presAssocID="{7DF75F44-6F4D-40A5-9F41-073B8B366FE7}" presName="parentNode1" presStyleLbl="node1" presStyleIdx="0" presStyleCnt="7">
        <dgm:presLayoutVars>
          <dgm:chMax val="1"/>
          <dgm:bulletEnabled val="1"/>
        </dgm:presLayoutVars>
      </dgm:prSet>
      <dgm:spPr/>
    </dgm:pt>
    <dgm:pt modelId="{7AB14F20-D599-4161-B31E-36A1F13091E4}" type="pres">
      <dgm:prSet presAssocID="{7DF75F44-6F4D-40A5-9F41-073B8B366FE7}" presName="connSite1" presStyleCnt="0"/>
      <dgm:spPr/>
    </dgm:pt>
    <dgm:pt modelId="{AD54772D-4D10-4E8F-97D5-8465838ECA50}" type="pres">
      <dgm:prSet presAssocID="{FB83E142-9F56-4081-9C32-B9ACD6330BB7}" presName="Name9" presStyleLbl="sibTrans2D1" presStyleIdx="0" presStyleCnt="6"/>
      <dgm:spPr/>
    </dgm:pt>
    <dgm:pt modelId="{987A81F4-A4E6-4C3E-BE8C-5987FB07F34F}" type="pres">
      <dgm:prSet presAssocID="{ED308BFF-E7BC-44E8-9BBF-E5921123BC8C}" presName="composite2" presStyleCnt="0"/>
      <dgm:spPr/>
    </dgm:pt>
    <dgm:pt modelId="{AD0E8BC0-584E-4326-91FD-C7BF42DAE373}" type="pres">
      <dgm:prSet presAssocID="{ED308BFF-E7BC-44E8-9BBF-E5921123BC8C}" presName="dummyNode2" presStyleLbl="node1" presStyleIdx="0" presStyleCnt="7"/>
      <dgm:spPr/>
    </dgm:pt>
    <dgm:pt modelId="{C7507117-E734-477F-A28D-AA8F4DF7A7D7}" type="pres">
      <dgm:prSet presAssocID="{ED308BFF-E7BC-44E8-9BBF-E5921123BC8C}" presName="childNode2" presStyleLbl="bgAcc1" presStyleIdx="1" presStyleCnt="7">
        <dgm:presLayoutVars>
          <dgm:bulletEnabled val="1"/>
        </dgm:presLayoutVars>
      </dgm:prSet>
      <dgm:spPr/>
    </dgm:pt>
    <dgm:pt modelId="{06D0292B-ED63-4669-A526-3AF2B4C542E7}" type="pres">
      <dgm:prSet presAssocID="{ED308BFF-E7BC-44E8-9BBF-E5921123BC8C}" presName="childNode2tx" presStyleLbl="bgAcc1" presStyleIdx="1" presStyleCnt="7">
        <dgm:presLayoutVars>
          <dgm:bulletEnabled val="1"/>
        </dgm:presLayoutVars>
      </dgm:prSet>
      <dgm:spPr/>
    </dgm:pt>
    <dgm:pt modelId="{0B8A6BBC-F7C8-46A2-8D9F-3CE4E550C9F3}" type="pres">
      <dgm:prSet presAssocID="{ED308BFF-E7BC-44E8-9BBF-E5921123BC8C}" presName="parentNode2" presStyleLbl="node1" presStyleIdx="1" presStyleCnt="7">
        <dgm:presLayoutVars>
          <dgm:chMax val="0"/>
          <dgm:bulletEnabled val="1"/>
        </dgm:presLayoutVars>
      </dgm:prSet>
      <dgm:spPr/>
    </dgm:pt>
    <dgm:pt modelId="{CAAF447A-3C3A-4353-9B4F-5E8C9012AC91}" type="pres">
      <dgm:prSet presAssocID="{ED308BFF-E7BC-44E8-9BBF-E5921123BC8C}" presName="connSite2" presStyleCnt="0"/>
      <dgm:spPr/>
    </dgm:pt>
    <dgm:pt modelId="{74C803DA-B6C0-4E59-A17C-3D1F7CFC8965}" type="pres">
      <dgm:prSet presAssocID="{F42C50ED-3FFF-4132-A488-AAA7DB8DF312}" presName="Name18" presStyleLbl="sibTrans2D1" presStyleIdx="1" presStyleCnt="6"/>
      <dgm:spPr/>
    </dgm:pt>
    <dgm:pt modelId="{AE671888-203D-4793-87DD-07CDFF477EAB}" type="pres">
      <dgm:prSet presAssocID="{B56AE4DF-AE33-4478-8B6C-67886C2F3DDB}" presName="composite1" presStyleCnt="0"/>
      <dgm:spPr/>
    </dgm:pt>
    <dgm:pt modelId="{EA5057FB-BC10-4801-82D3-81ED7EF274B5}" type="pres">
      <dgm:prSet presAssocID="{B56AE4DF-AE33-4478-8B6C-67886C2F3DDB}" presName="dummyNode1" presStyleLbl="node1" presStyleIdx="1" presStyleCnt="7"/>
      <dgm:spPr/>
    </dgm:pt>
    <dgm:pt modelId="{98605DCF-D530-48DD-BEEE-AAF8056D0B43}" type="pres">
      <dgm:prSet presAssocID="{B56AE4DF-AE33-4478-8B6C-67886C2F3DDB}" presName="childNode1" presStyleLbl="bgAcc1" presStyleIdx="2" presStyleCnt="7">
        <dgm:presLayoutVars>
          <dgm:bulletEnabled val="1"/>
        </dgm:presLayoutVars>
      </dgm:prSet>
      <dgm:spPr/>
    </dgm:pt>
    <dgm:pt modelId="{CFC4D543-34BB-465A-A064-5490A841DF0C}" type="pres">
      <dgm:prSet presAssocID="{B56AE4DF-AE33-4478-8B6C-67886C2F3DDB}" presName="childNode1tx" presStyleLbl="bgAcc1" presStyleIdx="2" presStyleCnt="7">
        <dgm:presLayoutVars>
          <dgm:bulletEnabled val="1"/>
        </dgm:presLayoutVars>
      </dgm:prSet>
      <dgm:spPr/>
    </dgm:pt>
    <dgm:pt modelId="{7B3ACC7D-9F54-4364-A211-584AC3CF7002}" type="pres">
      <dgm:prSet presAssocID="{B56AE4DF-AE33-4478-8B6C-67886C2F3DDB}" presName="parentNode1" presStyleLbl="node1" presStyleIdx="2" presStyleCnt="7">
        <dgm:presLayoutVars>
          <dgm:chMax val="1"/>
          <dgm:bulletEnabled val="1"/>
        </dgm:presLayoutVars>
      </dgm:prSet>
      <dgm:spPr/>
    </dgm:pt>
    <dgm:pt modelId="{920F23C9-4A08-4E1D-84A2-44A0D6518961}" type="pres">
      <dgm:prSet presAssocID="{B56AE4DF-AE33-4478-8B6C-67886C2F3DDB}" presName="connSite1" presStyleCnt="0"/>
      <dgm:spPr/>
    </dgm:pt>
    <dgm:pt modelId="{0433FFD0-3EAD-4EEA-A42A-54BC43212E5E}" type="pres">
      <dgm:prSet presAssocID="{43D00770-D785-4903-9B6D-97C5F0A43B70}" presName="Name9" presStyleLbl="sibTrans2D1" presStyleIdx="2" presStyleCnt="6"/>
      <dgm:spPr/>
    </dgm:pt>
    <dgm:pt modelId="{DC732891-57D9-44AC-9EB9-C3480CC04019}" type="pres">
      <dgm:prSet presAssocID="{3BA06FDB-2C3A-435B-8163-BD003B5207DA}" presName="composite2" presStyleCnt="0"/>
      <dgm:spPr/>
    </dgm:pt>
    <dgm:pt modelId="{26183342-60D7-493A-B744-31C855097FAF}" type="pres">
      <dgm:prSet presAssocID="{3BA06FDB-2C3A-435B-8163-BD003B5207DA}" presName="dummyNode2" presStyleLbl="node1" presStyleIdx="2" presStyleCnt="7"/>
      <dgm:spPr/>
    </dgm:pt>
    <dgm:pt modelId="{0A92AB89-6AF1-4238-B5CE-2A9B1F781488}" type="pres">
      <dgm:prSet presAssocID="{3BA06FDB-2C3A-435B-8163-BD003B5207DA}" presName="childNode2" presStyleLbl="bgAcc1" presStyleIdx="3" presStyleCnt="7">
        <dgm:presLayoutVars>
          <dgm:bulletEnabled val="1"/>
        </dgm:presLayoutVars>
      </dgm:prSet>
      <dgm:spPr/>
    </dgm:pt>
    <dgm:pt modelId="{2A055FED-E003-4B06-8639-1A5469E92FFF}" type="pres">
      <dgm:prSet presAssocID="{3BA06FDB-2C3A-435B-8163-BD003B5207DA}" presName="childNode2tx" presStyleLbl="bgAcc1" presStyleIdx="3" presStyleCnt="7">
        <dgm:presLayoutVars>
          <dgm:bulletEnabled val="1"/>
        </dgm:presLayoutVars>
      </dgm:prSet>
      <dgm:spPr/>
    </dgm:pt>
    <dgm:pt modelId="{A9988B29-D79C-42B2-8BAE-B7F211417FD9}" type="pres">
      <dgm:prSet presAssocID="{3BA06FDB-2C3A-435B-8163-BD003B5207DA}" presName="parentNode2" presStyleLbl="node1" presStyleIdx="3" presStyleCnt="7">
        <dgm:presLayoutVars>
          <dgm:chMax val="0"/>
          <dgm:bulletEnabled val="1"/>
        </dgm:presLayoutVars>
      </dgm:prSet>
      <dgm:spPr/>
    </dgm:pt>
    <dgm:pt modelId="{0AA29E31-BD1F-47B2-BD93-FAAF02DAF00D}" type="pres">
      <dgm:prSet presAssocID="{3BA06FDB-2C3A-435B-8163-BD003B5207DA}" presName="connSite2" presStyleCnt="0"/>
      <dgm:spPr/>
    </dgm:pt>
    <dgm:pt modelId="{42164673-8D36-4091-8E1F-917A3DA18884}" type="pres">
      <dgm:prSet presAssocID="{45867A92-5AB4-43D2-A933-6DC50340D6E3}" presName="Name18" presStyleLbl="sibTrans2D1" presStyleIdx="3" presStyleCnt="6"/>
      <dgm:spPr/>
    </dgm:pt>
    <dgm:pt modelId="{8130EE59-6FB9-4F82-AB69-F8F3ED47821A}" type="pres">
      <dgm:prSet presAssocID="{377CC4BF-0ACD-400A-B278-006733C8374B}" presName="composite1" presStyleCnt="0"/>
      <dgm:spPr/>
    </dgm:pt>
    <dgm:pt modelId="{E2379432-65F7-4682-98DE-EBDE746F1FE2}" type="pres">
      <dgm:prSet presAssocID="{377CC4BF-0ACD-400A-B278-006733C8374B}" presName="dummyNode1" presStyleLbl="node1" presStyleIdx="3" presStyleCnt="7"/>
      <dgm:spPr/>
    </dgm:pt>
    <dgm:pt modelId="{2E8D8FDA-04DD-46A1-9CDF-63563787E838}" type="pres">
      <dgm:prSet presAssocID="{377CC4BF-0ACD-400A-B278-006733C8374B}" presName="childNode1" presStyleLbl="bgAcc1" presStyleIdx="4" presStyleCnt="7">
        <dgm:presLayoutVars>
          <dgm:bulletEnabled val="1"/>
        </dgm:presLayoutVars>
      </dgm:prSet>
      <dgm:spPr/>
    </dgm:pt>
    <dgm:pt modelId="{F6C34D2C-9081-47E5-821E-7259A7139B66}" type="pres">
      <dgm:prSet presAssocID="{377CC4BF-0ACD-400A-B278-006733C8374B}" presName="childNode1tx" presStyleLbl="bgAcc1" presStyleIdx="4" presStyleCnt="7">
        <dgm:presLayoutVars>
          <dgm:bulletEnabled val="1"/>
        </dgm:presLayoutVars>
      </dgm:prSet>
      <dgm:spPr/>
    </dgm:pt>
    <dgm:pt modelId="{5115315B-455A-467D-8AFE-AC483B6A8071}" type="pres">
      <dgm:prSet presAssocID="{377CC4BF-0ACD-400A-B278-006733C8374B}" presName="parentNode1" presStyleLbl="node1" presStyleIdx="4" presStyleCnt="7">
        <dgm:presLayoutVars>
          <dgm:chMax val="1"/>
          <dgm:bulletEnabled val="1"/>
        </dgm:presLayoutVars>
      </dgm:prSet>
      <dgm:spPr/>
    </dgm:pt>
    <dgm:pt modelId="{3D99348A-02FA-4D1C-94CB-3F618CECF581}" type="pres">
      <dgm:prSet presAssocID="{377CC4BF-0ACD-400A-B278-006733C8374B}" presName="connSite1" presStyleCnt="0"/>
      <dgm:spPr/>
    </dgm:pt>
    <dgm:pt modelId="{D8801F62-9D0E-4627-AF27-EE2F1CF12860}" type="pres">
      <dgm:prSet presAssocID="{BF96B112-9E3D-4FCA-9914-F5BF352764DA}" presName="Name9" presStyleLbl="sibTrans2D1" presStyleIdx="4" presStyleCnt="6"/>
      <dgm:spPr/>
    </dgm:pt>
    <dgm:pt modelId="{8974B4F8-9204-4AB9-A5A5-27B2A2B75C3B}" type="pres">
      <dgm:prSet presAssocID="{E8E64C30-3C5A-4B4A-B375-E27759CF33DA}" presName="composite2" presStyleCnt="0"/>
      <dgm:spPr/>
    </dgm:pt>
    <dgm:pt modelId="{F9B92600-DCFF-4E4A-A686-E843B6612CC2}" type="pres">
      <dgm:prSet presAssocID="{E8E64C30-3C5A-4B4A-B375-E27759CF33DA}" presName="dummyNode2" presStyleLbl="node1" presStyleIdx="4" presStyleCnt="7"/>
      <dgm:spPr/>
    </dgm:pt>
    <dgm:pt modelId="{11858A13-42B9-4B44-9BC0-89EB8EFE69AC}" type="pres">
      <dgm:prSet presAssocID="{E8E64C30-3C5A-4B4A-B375-E27759CF33DA}" presName="childNode2" presStyleLbl="bgAcc1" presStyleIdx="5" presStyleCnt="7">
        <dgm:presLayoutVars>
          <dgm:bulletEnabled val="1"/>
        </dgm:presLayoutVars>
      </dgm:prSet>
      <dgm:spPr/>
    </dgm:pt>
    <dgm:pt modelId="{2FF1ACCE-3AD1-41C9-A4B7-AB0C3702444A}" type="pres">
      <dgm:prSet presAssocID="{E8E64C30-3C5A-4B4A-B375-E27759CF33DA}" presName="childNode2tx" presStyleLbl="bgAcc1" presStyleIdx="5" presStyleCnt="7">
        <dgm:presLayoutVars>
          <dgm:bulletEnabled val="1"/>
        </dgm:presLayoutVars>
      </dgm:prSet>
      <dgm:spPr/>
    </dgm:pt>
    <dgm:pt modelId="{D9E7882A-F393-4533-BBD8-A775ACE470C2}" type="pres">
      <dgm:prSet presAssocID="{E8E64C30-3C5A-4B4A-B375-E27759CF33DA}" presName="parentNode2" presStyleLbl="node1" presStyleIdx="5" presStyleCnt="7">
        <dgm:presLayoutVars>
          <dgm:chMax val="0"/>
          <dgm:bulletEnabled val="1"/>
        </dgm:presLayoutVars>
      </dgm:prSet>
      <dgm:spPr/>
    </dgm:pt>
    <dgm:pt modelId="{07E30E47-E817-4C0A-B7B0-C60F4EC28045}" type="pres">
      <dgm:prSet presAssocID="{E8E64C30-3C5A-4B4A-B375-E27759CF33DA}" presName="connSite2" presStyleCnt="0"/>
      <dgm:spPr/>
    </dgm:pt>
    <dgm:pt modelId="{4BFC51AD-52DE-4473-A610-3EFF60C36D70}" type="pres">
      <dgm:prSet presAssocID="{BC900A91-5DCB-495B-A10A-D669DB537A74}" presName="Name18" presStyleLbl="sibTrans2D1" presStyleIdx="5" presStyleCnt="6"/>
      <dgm:spPr/>
    </dgm:pt>
    <dgm:pt modelId="{4C04B66B-64F2-4179-B20C-7A5994FBDC1A}" type="pres">
      <dgm:prSet presAssocID="{2CB92B50-4DF7-41ED-BF2B-B9C1016896EB}" presName="composite1" presStyleCnt="0"/>
      <dgm:spPr/>
    </dgm:pt>
    <dgm:pt modelId="{63F64FF2-3B69-4C80-B91C-E5CF318FD7E3}" type="pres">
      <dgm:prSet presAssocID="{2CB92B50-4DF7-41ED-BF2B-B9C1016896EB}" presName="dummyNode1" presStyleLbl="node1" presStyleIdx="5" presStyleCnt="7"/>
      <dgm:spPr/>
    </dgm:pt>
    <dgm:pt modelId="{634336CB-FB98-4302-8996-EA31E4A18DF6}" type="pres">
      <dgm:prSet presAssocID="{2CB92B50-4DF7-41ED-BF2B-B9C1016896EB}" presName="childNode1" presStyleLbl="bgAcc1" presStyleIdx="6" presStyleCnt="7">
        <dgm:presLayoutVars>
          <dgm:bulletEnabled val="1"/>
        </dgm:presLayoutVars>
      </dgm:prSet>
      <dgm:spPr/>
    </dgm:pt>
    <dgm:pt modelId="{16DB9EB9-2F38-4936-A711-19BE2E394446}" type="pres">
      <dgm:prSet presAssocID="{2CB92B50-4DF7-41ED-BF2B-B9C1016896EB}" presName="childNode1tx" presStyleLbl="bgAcc1" presStyleIdx="6" presStyleCnt="7">
        <dgm:presLayoutVars>
          <dgm:bulletEnabled val="1"/>
        </dgm:presLayoutVars>
      </dgm:prSet>
      <dgm:spPr/>
    </dgm:pt>
    <dgm:pt modelId="{264A4BA5-4812-4AE4-9B38-6A81800F38EB}" type="pres">
      <dgm:prSet presAssocID="{2CB92B50-4DF7-41ED-BF2B-B9C1016896EB}" presName="parentNode1" presStyleLbl="node1" presStyleIdx="6" presStyleCnt="7">
        <dgm:presLayoutVars>
          <dgm:chMax val="1"/>
          <dgm:bulletEnabled val="1"/>
        </dgm:presLayoutVars>
      </dgm:prSet>
      <dgm:spPr/>
    </dgm:pt>
    <dgm:pt modelId="{0CDB0255-B614-46FD-85F3-C91BD7B48CA7}" type="pres">
      <dgm:prSet presAssocID="{2CB92B50-4DF7-41ED-BF2B-B9C1016896EB}" presName="connSite1" presStyleCnt="0"/>
      <dgm:spPr/>
    </dgm:pt>
  </dgm:ptLst>
  <dgm:cxnLst>
    <dgm:cxn modelId="{F3486A3B-E505-4E88-B537-8E4F008A1DE6}" type="presOf" srcId="{F42C50ED-3FFF-4132-A488-AAA7DB8DF312}" destId="{74C803DA-B6C0-4E59-A17C-3D1F7CFC8965}" srcOrd="0" destOrd="0" presId="urn:microsoft.com/office/officeart/2005/8/layout/hProcess4"/>
    <dgm:cxn modelId="{F8ABD440-5E18-44D8-A9BF-0CADDE71DD25}" type="presOf" srcId="{15FEAC05-4531-4387-A5CD-6BAF3F962049}" destId="{2FF1ACCE-3AD1-41C9-A4B7-AB0C3702444A}" srcOrd="1" destOrd="0" presId="urn:microsoft.com/office/officeart/2005/8/layout/hProcess4"/>
    <dgm:cxn modelId="{9C493655-E9C6-479B-A7DA-71912D1112B2}" type="presOf" srcId="{3DA6D95E-861F-49E8-B364-9AA74034F991}" destId="{A84853C7-6F24-44B3-9B3D-377D3889F719}" srcOrd="1" destOrd="0" presId="urn:microsoft.com/office/officeart/2005/8/layout/hProcess4"/>
    <dgm:cxn modelId="{B2715C03-6254-4002-940B-0A49D4FA0A28}" srcId="{5E772B59-0DA8-45AB-B452-5F0213CD4400}" destId="{3BA06FDB-2C3A-435B-8163-BD003B5207DA}" srcOrd="3" destOrd="0" parTransId="{7FE8F3A0-2D9F-4CD0-A94F-C2B83267E1F7}" sibTransId="{45867A92-5AB4-43D2-A933-6DC50340D6E3}"/>
    <dgm:cxn modelId="{F63D1B35-55A1-4579-9B1A-326C6082A3E9}" type="presOf" srcId="{43D00770-D785-4903-9B6D-97C5F0A43B70}" destId="{0433FFD0-3EAD-4EEA-A42A-54BC43212E5E}" srcOrd="0" destOrd="0" presId="urn:microsoft.com/office/officeart/2005/8/layout/hProcess4"/>
    <dgm:cxn modelId="{5B1A435D-4695-40D8-9DCA-7A865D841DAF}" type="presOf" srcId="{536B8E03-5534-49B6-83C5-8256A3E166E8}" destId="{2FF1ACCE-3AD1-41C9-A4B7-AB0C3702444A}" srcOrd="1" destOrd="1" presId="urn:microsoft.com/office/officeart/2005/8/layout/hProcess4"/>
    <dgm:cxn modelId="{357F5F63-2EF3-4754-A62D-7235EA5412E0}" srcId="{ED308BFF-E7BC-44E8-9BBF-E5921123BC8C}" destId="{074AE7DC-8F24-4E76-A0A1-0C1BD5EAC84D}" srcOrd="0" destOrd="0" parTransId="{D9EAB428-7BDC-4144-B89C-4CE6582EDB79}" sibTransId="{0F4B21DD-6343-493C-A6BF-37ECB10EA68C}"/>
    <dgm:cxn modelId="{8695A59E-1778-4763-A32C-6C49D9D77E62}" type="presOf" srcId="{377CC4BF-0ACD-400A-B278-006733C8374B}" destId="{5115315B-455A-467D-8AFE-AC483B6A8071}" srcOrd="0" destOrd="0" presId="urn:microsoft.com/office/officeart/2005/8/layout/hProcess4"/>
    <dgm:cxn modelId="{FDF9742F-171B-4BE7-B25D-505FE4548918}" type="presOf" srcId="{BC900A91-5DCB-495B-A10A-D669DB537A74}" destId="{4BFC51AD-52DE-4473-A610-3EFF60C36D70}" srcOrd="0" destOrd="0" presId="urn:microsoft.com/office/officeart/2005/8/layout/hProcess4"/>
    <dgm:cxn modelId="{A9E125D7-E9AD-4A0E-91FC-F5FD6088F03A}" srcId="{2CB92B50-4DF7-41ED-BF2B-B9C1016896EB}" destId="{0225CAAC-59FC-46D2-9289-C4EA5AE7FF1E}" srcOrd="0" destOrd="0" parTransId="{3B198F61-B406-46B5-BAC0-83ACCD6228AE}" sibTransId="{DB8ED0DE-527B-47E2-A5F8-D3D387622818}"/>
    <dgm:cxn modelId="{C161B55D-7BEA-4B52-A804-0D9FCA0840A6}" type="presOf" srcId="{3DA6D95E-861F-49E8-B364-9AA74034F991}" destId="{D743B79C-7056-4F51-98C2-EB72A6D0DFCF}" srcOrd="0" destOrd="0" presId="urn:microsoft.com/office/officeart/2005/8/layout/hProcess4"/>
    <dgm:cxn modelId="{40154EFB-55AE-4225-AE56-6EFA808F80A5}" type="presOf" srcId="{08571AC2-D966-4FE0-861C-338925D09115}" destId="{2E8D8FDA-04DD-46A1-9CDF-63563787E838}" srcOrd="0" destOrd="0" presId="urn:microsoft.com/office/officeart/2005/8/layout/hProcess4"/>
    <dgm:cxn modelId="{F06A6C90-FEF3-4E81-B29B-FB65B72F1472}" type="presOf" srcId="{E8E64C30-3C5A-4B4A-B375-E27759CF33DA}" destId="{D9E7882A-F393-4533-BBD8-A775ACE470C2}" srcOrd="0" destOrd="0" presId="urn:microsoft.com/office/officeart/2005/8/layout/hProcess4"/>
    <dgm:cxn modelId="{B091301C-B85E-4959-AF7A-F6B86C4DDE72}" type="presOf" srcId="{298E25CE-40B5-447B-911F-CF11C03EE2C8}" destId="{D743B79C-7056-4F51-98C2-EB72A6D0DFCF}" srcOrd="0" destOrd="1" presId="urn:microsoft.com/office/officeart/2005/8/layout/hProcess4"/>
    <dgm:cxn modelId="{5FDE184D-B3DB-46C5-9DCA-D31C68F7A8ED}" type="presOf" srcId="{71D9701F-E3F3-42D4-B6E9-9A59DE3EBB8B}" destId="{CFC4D543-34BB-465A-A064-5490A841DF0C}" srcOrd="1" destOrd="0" presId="urn:microsoft.com/office/officeart/2005/8/layout/hProcess4"/>
    <dgm:cxn modelId="{9236F772-57B2-4C0B-9695-4682FC453562}" type="presOf" srcId="{08571AC2-D966-4FE0-861C-338925D09115}" destId="{F6C34D2C-9081-47E5-821E-7259A7139B66}" srcOrd="1" destOrd="0" presId="urn:microsoft.com/office/officeart/2005/8/layout/hProcess4"/>
    <dgm:cxn modelId="{A13F7062-6CBE-4B52-B7BB-24055E3B6184}" type="presOf" srcId="{71D9701F-E3F3-42D4-B6E9-9A59DE3EBB8B}" destId="{98605DCF-D530-48DD-BEEE-AAF8056D0B43}" srcOrd="0" destOrd="0" presId="urn:microsoft.com/office/officeart/2005/8/layout/hProcess4"/>
    <dgm:cxn modelId="{8D78AA45-D264-470C-B85D-6A6333FB4CF5}" type="presOf" srcId="{45867A92-5AB4-43D2-A933-6DC50340D6E3}" destId="{42164673-8D36-4091-8E1F-917A3DA18884}" srcOrd="0" destOrd="0" presId="urn:microsoft.com/office/officeart/2005/8/layout/hProcess4"/>
    <dgm:cxn modelId="{D413802D-88D7-47F7-8400-792EFE1102BB}" type="presOf" srcId="{15FEAC05-4531-4387-A5CD-6BAF3F962049}" destId="{11858A13-42B9-4B44-9BC0-89EB8EFE69AC}" srcOrd="0" destOrd="0" presId="urn:microsoft.com/office/officeart/2005/8/layout/hProcess4"/>
    <dgm:cxn modelId="{DA8E87E2-2A96-49F8-8ED9-B2E437E52D35}" srcId="{E8E64C30-3C5A-4B4A-B375-E27759CF33DA}" destId="{536B8E03-5534-49B6-83C5-8256A3E166E8}" srcOrd="1" destOrd="0" parTransId="{EEF617C9-BCC3-4BD4-BB86-0E28DA15C53E}" sibTransId="{3F50DA57-04FD-4319-808C-8A7B8456FCFB}"/>
    <dgm:cxn modelId="{A13C50A8-AE53-4F52-8333-384818700C97}" srcId="{B56AE4DF-AE33-4478-8B6C-67886C2F3DDB}" destId="{71D9701F-E3F3-42D4-B6E9-9A59DE3EBB8B}" srcOrd="0" destOrd="0" parTransId="{1D7ACE85-D7CD-490B-B28D-AB40E4FA55AF}" sibTransId="{8F447B23-9C2A-4E1F-BBCB-B807A1B6B82E}"/>
    <dgm:cxn modelId="{AF6F34DB-C3BD-49C3-A424-CA55AFDC21F9}" type="presOf" srcId="{B2A00A2D-E5C7-420D-9C64-B41420CB4EBA}" destId="{2E8D8FDA-04DD-46A1-9CDF-63563787E838}" srcOrd="0" destOrd="1" presId="urn:microsoft.com/office/officeart/2005/8/layout/hProcess4"/>
    <dgm:cxn modelId="{FA10FA6F-7101-4DBB-9C4B-70C32DE2336D}" type="presOf" srcId="{5E772B59-0DA8-45AB-B452-5F0213CD4400}" destId="{68D422D5-2F02-4A5A-8C6C-6E0463E2872E}" srcOrd="0" destOrd="0" presId="urn:microsoft.com/office/officeart/2005/8/layout/hProcess4"/>
    <dgm:cxn modelId="{84F46B28-4783-4049-B6AC-EEE0FD981BBD}" srcId="{7DF75F44-6F4D-40A5-9F41-073B8B366FE7}" destId="{298E25CE-40B5-447B-911F-CF11C03EE2C8}" srcOrd="1" destOrd="0" parTransId="{DAC2BCCC-1FBB-4F78-AB46-D4E5C10EAE16}" sibTransId="{58FF2582-169E-4E90-BBC0-16E7E2B1E2D7}"/>
    <dgm:cxn modelId="{5652FD84-03BE-43BF-A24F-46F629939344}" type="presOf" srcId="{298E25CE-40B5-447B-911F-CF11C03EE2C8}" destId="{A84853C7-6F24-44B3-9B3D-377D3889F719}" srcOrd="1" destOrd="1" presId="urn:microsoft.com/office/officeart/2005/8/layout/hProcess4"/>
    <dgm:cxn modelId="{88DA8F06-599F-4E83-91C4-56DB41CF473D}" type="presOf" srcId="{2CB92B50-4DF7-41ED-BF2B-B9C1016896EB}" destId="{264A4BA5-4812-4AE4-9B38-6A81800F38EB}" srcOrd="0" destOrd="0" presId="urn:microsoft.com/office/officeart/2005/8/layout/hProcess4"/>
    <dgm:cxn modelId="{4533F12F-248C-453A-A49A-B046C5ABB0E2}" srcId="{3BA06FDB-2C3A-435B-8163-BD003B5207DA}" destId="{6CC0EB90-0A67-46F7-A95F-7AF936026E6D}" srcOrd="0" destOrd="0" parTransId="{C7D32741-251D-4C52-B9CA-E3BAD4DD920B}" sibTransId="{0888E15C-AF6A-416F-8A5D-434355A5DC12}"/>
    <dgm:cxn modelId="{831E797E-7A63-48BD-8612-47D70BC018E3}" type="presOf" srcId="{B2A00A2D-E5C7-420D-9C64-B41420CB4EBA}" destId="{F6C34D2C-9081-47E5-821E-7259A7139B66}" srcOrd="1" destOrd="1" presId="urn:microsoft.com/office/officeart/2005/8/layout/hProcess4"/>
    <dgm:cxn modelId="{39D64EB7-4673-4397-92CF-6BFF659A48E5}" type="presOf" srcId="{0225CAAC-59FC-46D2-9289-C4EA5AE7FF1E}" destId="{634336CB-FB98-4302-8996-EA31E4A18DF6}" srcOrd="0" destOrd="0" presId="urn:microsoft.com/office/officeart/2005/8/layout/hProcess4"/>
    <dgm:cxn modelId="{16E89366-79C7-4C95-9338-69F4811550F1}" srcId="{5E772B59-0DA8-45AB-B452-5F0213CD4400}" destId="{E8E64C30-3C5A-4B4A-B375-E27759CF33DA}" srcOrd="5" destOrd="0" parTransId="{2DC8F89A-5C89-4FB0-A77E-8F5DC9D07F08}" sibTransId="{BC900A91-5DCB-495B-A10A-D669DB537A74}"/>
    <dgm:cxn modelId="{77A150C8-C83E-47EF-859F-6681FCA8F1C9}" type="presOf" srcId="{BF96B112-9E3D-4FCA-9914-F5BF352764DA}" destId="{D8801F62-9D0E-4627-AF27-EE2F1CF12860}" srcOrd="0" destOrd="0" presId="urn:microsoft.com/office/officeart/2005/8/layout/hProcess4"/>
    <dgm:cxn modelId="{61327B4E-5892-46BB-A9BF-5C8C5679494A}" type="presOf" srcId="{7DF75F44-6F4D-40A5-9F41-073B8B366FE7}" destId="{C9FE9810-A155-45B0-A6F0-A73287A49FF3}" srcOrd="0" destOrd="0" presId="urn:microsoft.com/office/officeart/2005/8/layout/hProcess4"/>
    <dgm:cxn modelId="{5542E074-1B0A-4D21-B578-79A8D61356DA}" type="presOf" srcId="{3BA06FDB-2C3A-435B-8163-BD003B5207DA}" destId="{A9988B29-D79C-42B2-8BAE-B7F211417FD9}" srcOrd="0" destOrd="0" presId="urn:microsoft.com/office/officeart/2005/8/layout/hProcess4"/>
    <dgm:cxn modelId="{C644AAAE-9BBB-44D1-94F6-2B753C47B449}" srcId="{377CC4BF-0ACD-400A-B278-006733C8374B}" destId="{B2A00A2D-E5C7-420D-9C64-B41420CB4EBA}" srcOrd="1" destOrd="0" parTransId="{0257063A-5C15-4D07-8D84-7895D8DA3615}" sibTransId="{587A0869-69A2-4E93-B189-8F33F5C42872}"/>
    <dgm:cxn modelId="{AB906019-C038-43EA-BE68-A81738171B9C}" srcId="{7DF75F44-6F4D-40A5-9F41-073B8B366FE7}" destId="{3DA6D95E-861F-49E8-B364-9AA74034F991}" srcOrd="0" destOrd="0" parTransId="{510CB3C6-C5D2-41F5-A221-0AD1E66C146B}" sibTransId="{B8DAF584-EA45-46A4-9AD8-55AA8FEBCF91}"/>
    <dgm:cxn modelId="{23C1D23C-D16D-4E9C-B2E4-6841F8CD9582}" srcId="{5E772B59-0DA8-45AB-B452-5F0213CD4400}" destId="{7DF75F44-6F4D-40A5-9F41-073B8B366FE7}" srcOrd="0" destOrd="0" parTransId="{0DB5552F-D1CC-4676-94D8-64B924C92BC6}" sibTransId="{FB83E142-9F56-4081-9C32-B9ACD6330BB7}"/>
    <dgm:cxn modelId="{5FB69E2A-E65A-479B-A5A7-B165D71454F6}" type="presOf" srcId="{074AE7DC-8F24-4E76-A0A1-0C1BD5EAC84D}" destId="{06D0292B-ED63-4669-A526-3AF2B4C542E7}" srcOrd="1" destOrd="0" presId="urn:microsoft.com/office/officeart/2005/8/layout/hProcess4"/>
    <dgm:cxn modelId="{B5506858-4466-41A0-9C77-30E013D9722E}" srcId="{5E772B59-0DA8-45AB-B452-5F0213CD4400}" destId="{B56AE4DF-AE33-4478-8B6C-67886C2F3DDB}" srcOrd="2" destOrd="0" parTransId="{E0F3EBE9-9C6C-4A55-850C-70D832391005}" sibTransId="{43D00770-D785-4903-9B6D-97C5F0A43B70}"/>
    <dgm:cxn modelId="{BA28F2B7-3BA2-4BE6-A5B0-B41EC7A40584}" type="presOf" srcId="{536B8E03-5534-49B6-83C5-8256A3E166E8}" destId="{11858A13-42B9-4B44-9BC0-89EB8EFE69AC}" srcOrd="0" destOrd="1" presId="urn:microsoft.com/office/officeart/2005/8/layout/hProcess4"/>
    <dgm:cxn modelId="{1683C083-044B-42B0-A53E-D0811CACE772}" type="presOf" srcId="{B56AE4DF-AE33-4478-8B6C-67886C2F3DDB}" destId="{7B3ACC7D-9F54-4364-A211-584AC3CF7002}" srcOrd="0" destOrd="0" presId="urn:microsoft.com/office/officeart/2005/8/layout/hProcess4"/>
    <dgm:cxn modelId="{254BDF1E-6114-4D91-9E4F-72DA4A79ACE3}" type="presOf" srcId="{6CC0EB90-0A67-46F7-A95F-7AF936026E6D}" destId="{0A92AB89-6AF1-4238-B5CE-2A9B1F781488}" srcOrd="0" destOrd="0" presId="urn:microsoft.com/office/officeart/2005/8/layout/hProcess4"/>
    <dgm:cxn modelId="{CFA8005D-AF09-4FFF-BA14-AB22982D71FB}" type="presOf" srcId="{0225CAAC-59FC-46D2-9289-C4EA5AE7FF1E}" destId="{16DB9EB9-2F38-4936-A711-19BE2E394446}" srcOrd="1" destOrd="0" presId="urn:microsoft.com/office/officeart/2005/8/layout/hProcess4"/>
    <dgm:cxn modelId="{8B134196-E766-43B8-AB31-343D48658D31}" type="presOf" srcId="{FB83E142-9F56-4081-9C32-B9ACD6330BB7}" destId="{AD54772D-4D10-4E8F-97D5-8465838ECA50}" srcOrd="0" destOrd="0" presId="urn:microsoft.com/office/officeart/2005/8/layout/hProcess4"/>
    <dgm:cxn modelId="{25AE2E9E-BAED-4188-96DD-D33E5B0B2842}" srcId="{E8E64C30-3C5A-4B4A-B375-E27759CF33DA}" destId="{15FEAC05-4531-4387-A5CD-6BAF3F962049}" srcOrd="0" destOrd="0" parTransId="{3DC54267-4397-4194-BB3D-7BF9FBF8D296}" sibTransId="{B9121C3A-18B5-473D-8ACC-632F16A84D1D}"/>
    <dgm:cxn modelId="{62D2EF52-898C-4E94-8CCC-ECFD5F72C1FA}" srcId="{5E772B59-0DA8-45AB-B452-5F0213CD4400}" destId="{377CC4BF-0ACD-400A-B278-006733C8374B}" srcOrd="4" destOrd="0" parTransId="{1693FEF4-6C3D-4A09-B01A-0FECEF75B1E4}" sibTransId="{BF96B112-9E3D-4FCA-9914-F5BF352764DA}"/>
    <dgm:cxn modelId="{479F21A0-98C0-42D7-9835-73EA219E4FFB}" type="presOf" srcId="{ED308BFF-E7BC-44E8-9BBF-E5921123BC8C}" destId="{0B8A6BBC-F7C8-46A2-8D9F-3CE4E550C9F3}" srcOrd="0" destOrd="0" presId="urn:microsoft.com/office/officeart/2005/8/layout/hProcess4"/>
    <dgm:cxn modelId="{7E6B3956-AB38-4F4F-B7B5-6EF52604155C}" srcId="{5E772B59-0DA8-45AB-B452-5F0213CD4400}" destId="{ED308BFF-E7BC-44E8-9BBF-E5921123BC8C}" srcOrd="1" destOrd="0" parTransId="{82A0BFC3-0F7D-40E5-A309-53B3D534EEE0}" sibTransId="{F42C50ED-3FFF-4132-A488-AAA7DB8DF312}"/>
    <dgm:cxn modelId="{9F9855F6-E9E6-4815-A3F6-4E094A28E793}" srcId="{377CC4BF-0ACD-400A-B278-006733C8374B}" destId="{08571AC2-D966-4FE0-861C-338925D09115}" srcOrd="0" destOrd="0" parTransId="{6F7453DE-56E6-4E04-813A-48F8ED4A94B2}" sibTransId="{E7B55D48-762F-4294-B581-730F338B2235}"/>
    <dgm:cxn modelId="{ACF0CEBE-6923-44EB-B053-12EBF50E03D2}" srcId="{5E772B59-0DA8-45AB-B452-5F0213CD4400}" destId="{2CB92B50-4DF7-41ED-BF2B-B9C1016896EB}" srcOrd="6" destOrd="0" parTransId="{B46D605A-064F-4C41-9A27-AC94E9DCBEEF}" sibTransId="{34270CD3-894D-48A7-A276-0C6FF04E8B2F}"/>
    <dgm:cxn modelId="{B400C8E0-7E0F-4A70-8E30-2B04B2930D00}" type="presOf" srcId="{6CC0EB90-0A67-46F7-A95F-7AF936026E6D}" destId="{2A055FED-E003-4B06-8639-1A5469E92FFF}" srcOrd="1" destOrd="0" presId="urn:microsoft.com/office/officeart/2005/8/layout/hProcess4"/>
    <dgm:cxn modelId="{46418A75-2385-485B-8A73-5C2030E46F94}" type="presOf" srcId="{074AE7DC-8F24-4E76-A0A1-0C1BD5EAC84D}" destId="{C7507117-E734-477F-A28D-AA8F4DF7A7D7}" srcOrd="0" destOrd="0" presId="urn:microsoft.com/office/officeart/2005/8/layout/hProcess4"/>
    <dgm:cxn modelId="{A017B3B8-4B36-4E1C-8715-5185682DA435}" type="presParOf" srcId="{68D422D5-2F02-4A5A-8C6C-6E0463E2872E}" destId="{30B527BC-CED2-4329-943D-1E281D4A78FF}" srcOrd="0" destOrd="0" presId="urn:microsoft.com/office/officeart/2005/8/layout/hProcess4"/>
    <dgm:cxn modelId="{4E6B8B55-0B93-4ED8-BAD7-313CED24F4F7}" type="presParOf" srcId="{68D422D5-2F02-4A5A-8C6C-6E0463E2872E}" destId="{64BBDD6D-E859-4C96-867E-81085A37F809}" srcOrd="1" destOrd="0" presId="urn:microsoft.com/office/officeart/2005/8/layout/hProcess4"/>
    <dgm:cxn modelId="{71A40368-99FE-4874-833C-A25752EB6F94}" type="presParOf" srcId="{68D422D5-2F02-4A5A-8C6C-6E0463E2872E}" destId="{F437F05D-F0E5-447B-98AF-DC80A7BB8DB8}" srcOrd="2" destOrd="0" presId="urn:microsoft.com/office/officeart/2005/8/layout/hProcess4"/>
    <dgm:cxn modelId="{BDC1AD6E-8B9A-4F60-9A95-23B7A9E48389}" type="presParOf" srcId="{F437F05D-F0E5-447B-98AF-DC80A7BB8DB8}" destId="{9634D8D7-951E-4BFA-9EE5-2BFCFF77CC2E}" srcOrd="0" destOrd="0" presId="urn:microsoft.com/office/officeart/2005/8/layout/hProcess4"/>
    <dgm:cxn modelId="{6EB3994F-7F7C-4E4C-B1C0-07CCD73CB59A}" type="presParOf" srcId="{9634D8D7-951E-4BFA-9EE5-2BFCFF77CC2E}" destId="{1678A44B-5754-4A8D-A77D-A16D81A003F1}" srcOrd="0" destOrd="0" presId="urn:microsoft.com/office/officeart/2005/8/layout/hProcess4"/>
    <dgm:cxn modelId="{0A3EDBC7-CA4A-46B8-85D8-2A356D0C50D0}" type="presParOf" srcId="{9634D8D7-951E-4BFA-9EE5-2BFCFF77CC2E}" destId="{D743B79C-7056-4F51-98C2-EB72A6D0DFCF}" srcOrd="1" destOrd="0" presId="urn:microsoft.com/office/officeart/2005/8/layout/hProcess4"/>
    <dgm:cxn modelId="{BB526992-7199-43F0-9A0B-D98D2E82E8D9}" type="presParOf" srcId="{9634D8D7-951E-4BFA-9EE5-2BFCFF77CC2E}" destId="{A84853C7-6F24-44B3-9B3D-377D3889F719}" srcOrd="2" destOrd="0" presId="urn:microsoft.com/office/officeart/2005/8/layout/hProcess4"/>
    <dgm:cxn modelId="{6D029F0A-93BB-49A3-8C48-DE4A6E1EA81A}" type="presParOf" srcId="{9634D8D7-951E-4BFA-9EE5-2BFCFF77CC2E}" destId="{C9FE9810-A155-45B0-A6F0-A73287A49FF3}" srcOrd="3" destOrd="0" presId="urn:microsoft.com/office/officeart/2005/8/layout/hProcess4"/>
    <dgm:cxn modelId="{8FCCC0A3-734C-41AF-B19B-9F846DB1CFE6}" type="presParOf" srcId="{9634D8D7-951E-4BFA-9EE5-2BFCFF77CC2E}" destId="{7AB14F20-D599-4161-B31E-36A1F13091E4}" srcOrd="4" destOrd="0" presId="urn:microsoft.com/office/officeart/2005/8/layout/hProcess4"/>
    <dgm:cxn modelId="{D8B11FC6-2517-477F-B46C-D694DCBB7034}" type="presParOf" srcId="{F437F05D-F0E5-447B-98AF-DC80A7BB8DB8}" destId="{AD54772D-4D10-4E8F-97D5-8465838ECA50}" srcOrd="1" destOrd="0" presId="urn:microsoft.com/office/officeart/2005/8/layout/hProcess4"/>
    <dgm:cxn modelId="{83EBE171-E18C-4D9A-AE41-CF612535A2C0}" type="presParOf" srcId="{F437F05D-F0E5-447B-98AF-DC80A7BB8DB8}" destId="{987A81F4-A4E6-4C3E-BE8C-5987FB07F34F}" srcOrd="2" destOrd="0" presId="urn:microsoft.com/office/officeart/2005/8/layout/hProcess4"/>
    <dgm:cxn modelId="{62E9B8DA-0B3C-4C36-BF99-D57591A581E1}" type="presParOf" srcId="{987A81F4-A4E6-4C3E-BE8C-5987FB07F34F}" destId="{AD0E8BC0-584E-4326-91FD-C7BF42DAE373}" srcOrd="0" destOrd="0" presId="urn:microsoft.com/office/officeart/2005/8/layout/hProcess4"/>
    <dgm:cxn modelId="{04DEC9F7-5FFA-4FC9-B353-9E8256B82691}" type="presParOf" srcId="{987A81F4-A4E6-4C3E-BE8C-5987FB07F34F}" destId="{C7507117-E734-477F-A28D-AA8F4DF7A7D7}" srcOrd="1" destOrd="0" presId="urn:microsoft.com/office/officeart/2005/8/layout/hProcess4"/>
    <dgm:cxn modelId="{158FA8E5-0DDF-4574-A6C6-1D2B1EAFA811}" type="presParOf" srcId="{987A81F4-A4E6-4C3E-BE8C-5987FB07F34F}" destId="{06D0292B-ED63-4669-A526-3AF2B4C542E7}" srcOrd="2" destOrd="0" presId="urn:microsoft.com/office/officeart/2005/8/layout/hProcess4"/>
    <dgm:cxn modelId="{B88E830B-8050-43DE-A186-FD10D3E4AB5F}" type="presParOf" srcId="{987A81F4-A4E6-4C3E-BE8C-5987FB07F34F}" destId="{0B8A6BBC-F7C8-46A2-8D9F-3CE4E550C9F3}" srcOrd="3" destOrd="0" presId="urn:microsoft.com/office/officeart/2005/8/layout/hProcess4"/>
    <dgm:cxn modelId="{D821A037-FF9D-4D96-BE06-D0A4D1AFF2F4}" type="presParOf" srcId="{987A81F4-A4E6-4C3E-BE8C-5987FB07F34F}" destId="{CAAF447A-3C3A-4353-9B4F-5E8C9012AC91}" srcOrd="4" destOrd="0" presId="urn:microsoft.com/office/officeart/2005/8/layout/hProcess4"/>
    <dgm:cxn modelId="{FD0B1EFC-CED5-4D43-A41B-DAEC1D4EC911}" type="presParOf" srcId="{F437F05D-F0E5-447B-98AF-DC80A7BB8DB8}" destId="{74C803DA-B6C0-4E59-A17C-3D1F7CFC8965}" srcOrd="3" destOrd="0" presId="urn:microsoft.com/office/officeart/2005/8/layout/hProcess4"/>
    <dgm:cxn modelId="{3754875E-6DB2-4CE9-94FC-F43E9027E6F0}" type="presParOf" srcId="{F437F05D-F0E5-447B-98AF-DC80A7BB8DB8}" destId="{AE671888-203D-4793-87DD-07CDFF477EAB}" srcOrd="4" destOrd="0" presId="urn:microsoft.com/office/officeart/2005/8/layout/hProcess4"/>
    <dgm:cxn modelId="{E2C0831B-3CEA-4DA6-AFB3-C2BCEEACEEAF}" type="presParOf" srcId="{AE671888-203D-4793-87DD-07CDFF477EAB}" destId="{EA5057FB-BC10-4801-82D3-81ED7EF274B5}" srcOrd="0" destOrd="0" presId="urn:microsoft.com/office/officeart/2005/8/layout/hProcess4"/>
    <dgm:cxn modelId="{8A77017D-63A8-4A88-9C4D-4E12408CA5AA}" type="presParOf" srcId="{AE671888-203D-4793-87DD-07CDFF477EAB}" destId="{98605DCF-D530-48DD-BEEE-AAF8056D0B43}" srcOrd="1" destOrd="0" presId="urn:microsoft.com/office/officeart/2005/8/layout/hProcess4"/>
    <dgm:cxn modelId="{7AC6A257-7DF2-46E8-B793-870B484873BB}" type="presParOf" srcId="{AE671888-203D-4793-87DD-07CDFF477EAB}" destId="{CFC4D543-34BB-465A-A064-5490A841DF0C}" srcOrd="2" destOrd="0" presId="urn:microsoft.com/office/officeart/2005/8/layout/hProcess4"/>
    <dgm:cxn modelId="{2C439CB8-4D2A-44DF-B41E-644BEF3D5765}" type="presParOf" srcId="{AE671888-203D-4793-87DD-07CDFF477EAB}" destId="{7B3ACC7D-9F54-4364-A211-584AC3CF7002}" srcOrd="3" destOrd="0" presId="urn:microsoft.com/office/officeart/2005/8/layout/hProcess4"/>
    <dgm:cxn modelId="{2DB82A1F-56DB-4D0A-A8A0-556D010908FB}" type="presParOf" srcId="{AE671888-203D-4793-87DD-07CDFF477EAB}" destId="{920F23C9-4A08-4E1D-84A2-44A0D6518961}" srcOrd="4" destOrd="0" presId="urn:microsoft.com/office/officeart/2005/8/layout/hProcess4"/>
    <dgm:cxn modelId="{8FBA40D2-C8B7-45E0-82F7-74E6191C293E}" type="presParOf" srcId="{F437F05D-F0E5-447B-98AF-DC80A7BB8DB8}" destId="{0433FFD0-3EAD-4EEA-A42A-54BC43212E5E}" srcOrd="5" destOrd="0" presId="urn:microsoft.com/office/officeart/2005/8/layout/hProcess4"/>
    <dgm:cxn modelId="{E76A1E8F-9FD6-4C27-9088-07A183C9938C}" type="presParOf" srcId="{F437F05D-F0E5-447B-98AF-DC80A7BB8DB8}" destId="{DC732891-57D9-44AC-9EB9-C3480CC04019}" srcOrd="6" destOrd="0" presId="urn:microsoft.com/office/officeart/2005/8/layout/hProcess4"/>
    <dgm:cxn modelId="{73257ACE-3A73-4925-9F41-D829B073E44F}" type="presParOf" srcId="{DC732891-57D9-44AC-9EB9-C3480CC04019}" destId="{26183342-60D7-493A-B744-31C855097FAF}" srcOrd="0" destOrd="0" presId="urn:microsoft.com/office/officeart/2005/8/layout/hProcess4"/>
    <dgm:cxn modelId="{35883A0E-683A-4DE5-8C78-EAEBD9AC372C}" type="presParOf" srcId="{DC732891-57D9-44AC-9EB9-C3480CC04019}" destId="{0A92AB89-6AF1-4238-B5CE-2A9B1F781488}" srcOrd="1" destOrd="0" presId="urn:microsoft.com/office/officeart/2005/8/layout/hProcess4"/>
    <dgm:cxn modelId="{4B308B03-20E9-456A-9F17-3A8FB6E15E32}" type="presParOf" srcId="{DC732891-57D9-44AC-9EB9-C3480CC04019}" destId="{2A055FED-E003-4B06-8639-1A5469E92FFF}" srcOrd="2" destOrd="0" presId="urn:microsoft.com/office/officeart/2005/8/layout/hProcess4"/>
    <dgm:cxn modelId="{B4830238-F02A-4775-AD69-2307CC6ACF87}" type="presParOf" srcId="{DC732891-57D9-44AC-9EB9-C3480CC04019}" destId="{A9988B29-D79C-42B2-8BAE-B7F211417FD9}" srcOrd="3" destOrd="0" presId="urn:microsoft.com/office/officeart/2005/8/layout/hProcess4"/>
    <dgm:cxn modelId="{1423BA6B-DDC5-4603-9AE4-7C1E83D493A5}" type="presParOf" srcId="{DC732891-57D9-44AC-9EB9-C3480CC04019}" destId="{0AA29E31-BD1F-47B2-BD93-FAAF02DAF00D}" srcOrd="4" destOrd="0" presId="urn:microsoft.com/office/officeart/2005/8/layout/hProcess4"/>
    <dgm:cxn modelId="{34B35222-C1A7-4EF5-86AC-E18D6099D138}" type="presParOf" srcId="{F437F05D-F0E5-447B-98AF-DC80A7BB8DB8}" destId="{42164673-8D36-4091-8E1F-917A3DA18884}" srcOrd="7" destOrd="0" presId="urn:microsoft.com/office/officeart/2005/8/layout/hProcess4"/>
    <dgm:cxn modelId="{19CFA2C9-617E-4E3F-8FE2-6BE9EA5D5894}" type="presParOf" srcId="{F437F05D-F0E5-447B-98AF-DC80A7BB8DB8}" destId="{8130EE59-6FB9-4F82-AB69-F8F3ED47821A}" srcOrd="8" destOrd="0" presId="urn:microsoft.com/office/officeart/2005/8/layout/hProcess4"/>
    <dgm:cxn modelId="{D3739BEB-639C-4ACC-9C1D-0F3862C6956F}" type="presParOf" srcId="{8130EE59-6FB9-4F82-AB69-F8F3ED47821A}" destId="{E2379432-65F7-4682-98DE-EBDE746F1FE2}" srcOrd="0" destOrd="0" presId="urn:microsoft.com/office/officeart/2005/8/layout/hProcess4"/>
    <dgm:cxn modelId="{AEB86D0A-049A-49FB-BEAD-93321C926E44}" type="presParOf" srcId="{8130EE59-6FB9-4F82-AB69-F8F3ED47821A}" destId="{2E8D8FDA-04DD-46A1-9CDF-63563787E838}" srcOrd="1" destOrd="0" presId="urn:microsoft.com/office/officeart/2005/8/layout/hProcess4"/>
    <dgm:cxn modelId="{5B6A1F3D-6FCC-4EF5-A9E7-13D9A69545FF}" type="presParOf" srcId="{8130EE59-6FB9-4F82-AB69-F8F3ED47821A}" destId="{F6C34D2C-9081-47E5-821E-7259A7139B66}" srcOrd="2" destOrd="0" presId="urn:microsoft.com/office/officeart/2005/8/layout/hProcess4"/>
    <dgm:cxn modelId="{518C3767-B0C4-44FC-BCE8-BD62594225AF}" type="presParOf" srcId="{8130EE59-6FB9-4F82-AB69-F8F3ED47821A}" destId="{5115315B-455A-467D-8AFE-AC483B6A8071}" srcOrd="3" destOrd="0" presId="urn:microsoft.com/office/officeart/2005/8/layout/hProcess4"/>
    <dgm:cxn modelId="{4FEE4F74-C0E5-4E0A-8B57-E997E4511D60}" type="presParOf" srcId="{8130EE59-6FB9-4F82-AB69-F8F3ED47821A}" destId="{3D99348A-02FA-4D1C-94CB-3F618CECF581}" srcOrd="4" destOrd="0" presId="urn:microsoft.com/office/officeart/2005/8/layout/hProcess4"/>
    <dgm:cxn modelId="{DEF88294-E017-42D4-AF35-3DD595F0F458}" type="presParOf" srcId="{F437F05D-F0E5-447B-98AF-DC80A7BB8DB8}" destId="{D8801F62-9D0E-4627-AF27-EE2F1CF12860}" srcOrd="9" destOrd="0" presId="urn:microsoft.com/office/officeart/2005/8/layout/hProcess4"/>
    <dgm:cxn modelId="{431C7199-E23B-46EA-A83E-CA98E3323472}" type="presParOf" srcId="{F437F05D-F0E5-447B-98AF-DC80A7BB8DB8}" destId="{8974B4F8-9204-4AB9-A5A5-27B2A2B75C3B}" srcOrd="10" destOrd="0" presId="urn:microsoft.com/office/officeart/2005/8/layout/hProcess4"/>
    <dgm:cxn modelId="{B4E98773-9758-4BBD-8617-2D96455795F8}" type="presParOf" srcId="{8974B4F8-9204-4AB9-A5A5-27B2A2B75C3B}" destId="{F9B92600-DCFF-4E4A-A686-E843B6612CC2}" srcOrd="0" destOrd="0" presId="urn:microsoft.com/office/officeart/2005/8/layout/hProcess4"/>
    <dgm:cxn modelId="{F587F9FB-9421-400E-A56C-B4EB471C4F47}" type="presParOf" srcId="{8974B4F8-9204-4AB9-A5A5-27B2A2B75C3B}" destId="{11858A13-42B9-4B44-9BC0-89EB8EFE69AC}" srcOrd="1" destOrd="0" presId="urn:microsoft.com/office/officeart/2005/8/layout/hProcess4"/>
    <dgm:cxn modelId="{5CC8D757-3B3C-4412-AF7F-09BAE35D8550}" type="presParOf" srcId="{8974B4F8-9204-4AB9-A5A5-27B2A2B75C3B}" destId="{2FF1ACCE-3AD1-41C9-A4B7-AB0C3702444A}" srcOrd="2" destOrd="0" presId="urn:microsoft.com/office/officeart/2005/8/layout/hProcess4"/>
    <dgm:cxn modelId="{3735F654-048C-4924-931D-A543B825D6B1}" type="presParOf" srcId="{8974B4F8-9204-4AB9-A5A5-27B2A2B75C3B}" destId="{D9E7882A-F393-4533-BBD8-A775ACE470C2}" srcOrd="3" destOrd="0" presId="urn:microsoft.com/office/officeart/2005/8/layout/hProcess4"/>
    <dgm:cxn modelId="{B4C11D27-5BBC-418E-8B09-6ABEC11620F5}" type="presParOf" srcId="{8974B4F8-9204-4AB9-A5A5-27B2A2B75C3B}" destId="{07E30E47-E817-4C0A-B7B0-C60F4EC28045}" srcOrd="4" destOrd="0" presId="urn:microsoft.com/office/officeart/2005/8/layout/hProcess4"/>
    <dgm:cxn modelId="{407E9C39-8101-4DD9-BED9-3C66451D8260}" type="presParOf" srcId="{F437F05D-F0E5-447B-98AF-DC80A7BB8DB8}" destId="{4BFC51AD-52DE-4473-A610-3EFF60C36D70}" srcOrd="11" destOrd="0" presId="urn:microsoft.com/office/officeart/2005/8/layout/hProcess4"/>
    <dgm:cxn modelId="{7982640B-27B8-49E6-A1DD-8A261A0A6CDF}" type="presParOf" srcId="{F437F05D-F0E5-447B-98AF-DC80A7BB8DB8}" destId="{4C04B66B-64F2-4179-B20C-7A5994FBDC1A}" srcOrd="12" destOrd="0" presId="urn:microsoft.com/office/officeart/2005/8/layout/hProcess4"/>
    <dgm:cxn modelId="{37EDEF8F-B8EF-42E6-A30C-4205F43AE9BE}" type="presParOf" srcId="{4C04B66B-64F2-4179-B20C-7A5994FBDC1A}" destId="{63F64FF2-3B69-4C80-B91C-E5CF318FD7E3}" srcOrd="0" destOrd="0" presId="urn:microsoft.com/office/officeart/2005/8/layout/hProcess4"/>
    <dgm:cxn modelId="{BE7FD85E-7F00-4F11-812A-480647D37B42}" type="presParOf" srcId="{4C04B66B-64F2-4179-B20C-7A5994FBDC1A}" destId="{634336CB-FB98-4302-8996-EA31E4A18DF6}" srcOrd="1" destOrd="0" presId="urn:microsoft.com/office/officeart/2005/8/layout/hProcess4"/>
    <dgm:cxn modelId="{4C4E983E-D30F-46AE-947E-34209BA91084}" type="presParOf" srcId="{4C04B66B-64F2-4179-B20C-7A5994FBDC1A}" destId="{16DB9EB9-2F38-4936-A711-19BE2E394446}" srcOrd="2" destOrd="0" presId="urn:microsoft.com/office/officeart/2005/8/layout/hProcess4"/>
    <dgm:cxn modelId="{3E143743-CB85-4763-89A4-1C711CD72A27}" type="presParOf" srcId="{4C04B66B-64F2-4179-B20C-7A5994FBDC1A}" destId="{264A4BA5-4812-4AE4-9B38-6A81800F38EB}" srcOrd="3" destOrd="0" presId="urn:microsoft.com/office/officeart/2005/8/layout/hProcess4"/>
    <dgm:cxn modelId="{4758EC37-6C3E-41A8-8CC4-9876467A2789}" type="presParOf" srcId="{4C04B66B-64F2-4179-B20C-7A5994FBDC1A}" destId="{0CDB0255-B614-46FD-85F3-C91BD7B48CA7}" srcOrd="4" destOrd="0" presId="urn:microsoft.com/office/officeart/2005/8/layout/h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1D3B4E-4B3C-47CB-B945-1FA2A296CC71}" type="doc">
      <dgm:prSet loTypeId="urn:microsoft.com/office/officeart/2005/8/layout/chevron1" loCatId="process" qsTypeId="urn:microsoft.com/office/officeart/2005/8/quickstyle/3d1" qsCatId="3D" csTypeId="urn:microsoft.com/office/officeart/2005/8/colors/accent6_2" csCatId="accent6" phldr="1"/>
      <dgm:spPr/>
    </dgm:pt>
    <dgm:pt modelId="{B668A7EF-DE54-43B0-9528-CEB6D985CF79}">
      <dgm:prSet phldrT="[Tekst]" custT="1"/>
      <dgm:spPr/>
      <dgm:t>
        <a:bodyPr/>
        <a:lstStyle/>
        <a:p>
          <a:r>
            <a:rPr lang="nl-BE" sz="800"/>
            <a:t>Najaar 2016</a:t>
          </a:r>
        </a:p>
      </dgm:t>
    </dgm:pt>
    <dgm:pt modelId="{3F13239A-9321-49C2-ABA2-3DB089288B2E}" type="parTrans" cxnId="{5A5269E6-53FF-4974-A319-1F8BAF2E22BB}">
      <dgm:prSet/>
      <dgm:spPr/>
      <dgm:t>
        <a:bodyPr/>
        <a:lstStyle/>
        <a:p>
          <a:endParaRPr lang="nl-BE" sz="1000"/>
        </a:p>
      </dgm:t>
    </dgm:pt>
    <dgm:pt modelId="{AB1A0F8E-BA3B-43DD-8021-B2F5A8C35911}" type="sibTrans" cxnId="{5A5269E6-53FF-4974-A319-1F8BAF2E22BB}">
      <dgm:prSet/>
      <dgm:spPr/>
      <dgm:t>
        <a:bodyPr/>
        <a:lstStyle/>
        <a:p>
          <a:endParaRPr lang="nl-BE" sz="1000"/>
        </a:p>
      </dgm:t>
    </dgm:pt>
    <dgm:pt modelId="{FC06F795-7115-4FD1-8321-9066E19E9019}">
      <dgm:prSet phldrT="[Tekst]" custT="1"/>
      <dgm:spPr/>
      <dgm:t>
        <a:bodyPr/>
        <a:lstStyle/>
        <a:p>
          <a:r>
            <a:rPr lang="nl-BE" sz="800"/>
            <a:t>Najaar 2017</a:t>
          </a:r>
        </a:p>
      </dgm:t>
    </dgm:pt>
    <dgm:pt modelId="{E50177EA-A1A9-4C91-A9E7-14D34C541099}" type="parTrans" cxnId="{0392299E-15A1-4513-B51C-1D18E07801CE}">
      <dgm:prSet/>
      <dgm:spPr/>
      <dgm:t>
        <a:bodyPr/>
        <a:lstStyle/>
        <a:p>
          <a:endParaRPr lang="nl-BE" sz="1000"/>
        </a:p>
      </dgm:t>
    </dgm:pt>
    <dgm:pt modelId="{3D6252F6-5184-41EC-8E9D-9C48C6F9C3E1}" type="sibTrans" cxnId="{0392299E-15A1-4513-B51C-1D18E07801CE}">
      <dgm:prSet/>
      <dgm:spPr/>
      <dgm:t>
        <a:bodyPr/>
        <a:lstStyle/>
        <a:p>
          <a:endParaRPr lang="nl-BE" sz="1000"/>
        </a:p>
      </dgm:t>
    </dgm:pt>
    <dgm:pt modelId="{420FE3E5-A526-4C59-A115-F2ED6F0C7C84}">
      <dgm:prSet phldrT="[Tekst]" custT="1"/>
      <dgm:spPr/>
      <dgm:t>
        <a:bodyPr/>
        <a:lstStyle/>
        <a:p>
          <a:r>
            <a:rPr lang="nl-BE" sz="800"/>
            <a:t>Voorjaar 2017</a:t>
          </a:r>
        </a:p>
      </dgm:t>
    </dgm:pt>
    <dgm:pt modelId="{5A386A03-E85F-4DB1-ADE7-9EAA30507909}" type="parTrans" cxnId="{543C20A8-EE58-4EEF-B4F4-44F0FB3C284B}">
      <dgm:prSet/>
      <dgm:spPr/>
      <dgm:t>
        <a:bodyPr/>
        <a:lstStyle/>
        <a:p>
          <a:endParaRPr lang="nl-BE" sz="1000"/>
        </a:p>
      </dgm:t>
    </dgm:pt>
    <dgm:pt modelId="{4C926965-4860-4098-B22E-62A0BB5E5C9E}" type="sibTrans" cxnId="{543C20A8-EE58-4EEF-B4F4-44F0FB3C284B}">
      <dgm:prSet/>
      <dgm:spPr/>
      <dgm:t>
        <a:bodyPr/>
        <a:lstStyle/>
        <a:p>
          <a:endParaRPr lang="nl-BE" sz="1000"/>
        </a:p>
      </dgm:t>
    </dgm:pt>
    <dgm:pt modelId="{595A2153-9C5E-437A-B370-74359836F6B7}">
      <dgm:prSet phldrT="[Tekst]" custT="1"/>
      <dgm:spPr/>
      <dgm:t>
        <a:bodyPr/>
        <a:lstStyle/>
        <a:p>
          <a:r>
            <a:rPr lang="nl-BE" sz="800"/>
            <a:t>Voorjaar 2018</a:t>
          </a:r>
        </a:p>
      </dgm:t>
    </dgm:pt>
    <dgm:pt modelId="{945D432A-343B-4AA8-B291-BB80C51F26AE}" type="parTrans" cxnId="{151A620A-33AD-4623-91D9-E75F2696930C}">
      <dgm:prSet/>
      <dgm:spPr/>
      <dgm:t>
        <a:bodyPr/>
        <a:lstStyle/>
        <a:p>
          <a:endParaRPr lang="nl-BE" sz="1000"/>
        </a:p>
      </dgm:t>
    </dgm:pt>
    <dgm:pt modelId="{5A728B63-1856-4C43-B7AE-E93A193EDF06}" type="sibTrans" cxnId="{151A620A-33AD-4623-91D9-E75F2696930C}">
      <dgm:prSet/>
      <dgm:spPr/>
      <dgm:t>
        <a:bodyPr/>
        <a:lstStyle/>
        <a:p>
          <a:endParaRPr lang="nl-BE" sz="1000"/>
        </a:p>
      </dgm:t>
    </dgm:pt>
    <dgm:pt modelId="{CE0875D5-DBAE-416E-9DD1-88358BD19B18}" type="pres">
      <dgm:prSet presAssocID="{E81D3B4E-4B3C-47CB-B945-1FA2A296CC71}" presName="Name0" presStyleCnt="0">
        <dgm:presLayoutVars>
          <dgm:dir/>
          <dgm:animLvl val="lvl"/>
          <dgm:resizeHandles val="exact"/>
        </dgm:presLayoutVars>
      </dgm:prSet>
      <dgm:spPr/>
    </dgm:pt>
    <dgm:pt modelId="{FB503864-59D5-4903-9A26-89D36AA58EE4}" type="pres">
      <dgm:prSet presAssocID="{B668A7EF-DE54-43B0-9528-CEB6D985CF79}" presName="parTxOnly" presStyleLbl="node1" presStyleIdx="0" presStyleCnt="4">
        <dgm:presLayoutVars>
          <dgm:chMax val="0"/>
          <dgm:chPref val="0"/>
          <dgm:bulletEnabled val="1"/>
        </dgm:presLayoutVars>
      </dgm:prSet>
      <dgm:spPr/>
    </dgm:pt>
    <dgm:pt modelId="{28B9AD64-1BDD-4D81-BF6E-D380FCE24EFB}" type="pres">
      <dgm:prSet presAssocID="{AB1A0F8E-BA3B-43DD-8021-B2F5A8C35911}" presName="parTxOnlySpace" presStyleCnt="0"/>
      <dgm:spPr/>
    </dgm:pt>
    <dgm:pt modelId="{0339F2F1-7D88-4425-A187-5D9F7A8D6D00}" type="pres">
      <dgm:prSet presAssocID="{420FE3E5-A526-4C59-A115-F2ED6F0C7C84}" presName="parTxOnly" presStyleLbl="node1" presStyleIdx="1" presStyleCnt="4">
        <dgm:presLayoutVars>
          <dgm:chMax val="0"/>
          <dgm:chPref val="0"/>
          <dgm:bulletEnabled val="1"/>
        </dgm:presLayoutVars>
      </dgm:prSet>
      <dgm:spPr/>
    </dgm:pt>
    <dgm:pt modelId="{F6BD8169-A7DB-4FD1-B245-5306EEB16BEE}" type="pres">
      <dgm:prSet presAssocID="{4C926965-4860-4098-B22E-62A0BB5E5C9E}" presName="parTxOnlySpace" presStyleCnt="0"/>
      <dgm:spPr/>
    </dgm:pt>
    <dgm:pt modelId="{13B39320-0A62-417D-827E-EC67222DF0C9}" type="pres">
      <dgm:prSet presAssocID="{FC06F795-7115-4FD1-8321-9066E19E9019}" presName="parTxOnly" presStyleLbl="node1" presStyleIdx="2" presStyleCnt="4">
        <dgm:presLayoutVars>
          <dgm:chMax val="0"/>
          <dgm:chPref val="0"/>
          <dgm:bulletEnabled val="1"/>
        </dgm:presLayoutVars>
      </dgm:prSet>
      <dgm:spPr/>
    </dgm:pt>
    <dgm:pt modelId="{0051F351-D1B4-4F03-983E-74525EDE769C}" type="pres">
      <dgm:prSet presAssocID="{3D6252F6-5184-41EC-8E9D-9C48C6F9C3E1}" presName="parTxOnlySpace" presStyleCnt="0"/>
      <dgm:spPr/>
    </dgm:pt>
    <dgm:pt modelId="{CFB8FB9E-927C-4D31-B783-529722E05128}" type="pres">
      <dgm:prSet presAssocID="{595A2153-9C5E-437A-B370-74359836F6B7}" presName="parTxOnly" presStyleLbl="node1" presStyleIdx="3" presStyleCnt="4" custLinFactNeighborX="1719" custLinFactNeighborY="11628">
        <dgm:presLayoutVars>
          <dgm:chMax val="0"/>
          <dgm:chPref val="0"/>
          <dgm:bulletEnabled val="1"/>
        </dgm:presLayoutVars>
      </dgm:prSet>
      <dgm:spPr/>
    </dgm:pt>
  </dgm:ptLst>
  <dgm:cxnLst>
    <dgm:cxn modelId="{E5848959-1586-40C8-9684-A6FA0FCBE458}" type="presOf" srcId="{595A2153-9C5E-437A-B370-74359836F6B7}" destId="{CFB8FB9E-927C-4D31-B783-529722E05128}" srcOrd="0" destOrd="0" presId="urn:microsoft.com/office/officeart/2005/8/layout/chevron1"/>
    <dgm:cxn modelId="{A126C5D6-0949-45CE-9D27-521C73DE60B9}" type="presOf" srcId="{B668A7EF-DE54-43B0-9528-CEB6D985CF79}" destId="{FB503864-59D5-4903-9A26-89D36AA58EE4}" srcOrd="0" destOrd="0" presId="urn:microsoft.com/office/officeart/2005/8/layout/chevron1"/>
    <dgm:cxn modelId="{5BFD1B92-2417-45D6-BF8F-6A2E26F6F72A}" type="presOf" srcId="{FC06F795-7115-4FD1-8321-9066E19E9019}" destId="{13B39320-0A62-417D-827E-EC67222DF0C9}" srcOrd="0" destOrd="0" presId="urn:microsoft.com/office/officeart/2005/8/layout/chevron1"/>
    <dgm:cxn modelId="{0392299E-15A1-4513-B51C-1D18E07801CE}" srcId="{E81D3B4E-4B3C-47CB-B945-1FA2A296CC71}" destId="{FC06F795-7115-4FD1-8321-9066E19E9019}" srcOrd="2" destOrd="0" parTransId="{E50177EA-A1A9-4C91-A9E7-14D34C541099}" sibTransId="{3D6252F6-5184-41EC-8E9D-9C48C6F9C3E1}"/>
    <dgm:cxn modelId="{151A620A-33AD-4623-91D9-E75F2696930C}" srcId="{E81D3B4E-4B3C-47CB-B945-1FA2A296CC71}" destId="{595A2153-9C5E-437A-B370-74359836F6B7}" srcOrd="3" destOrd="0" parTransId="{945D432A-343B-4AA8-B291-BB80C51F26AE}" sibTransId="{5A728B63-1856-4C43-B7AE-E93A193EDF06}"/>
    <dgm:cxn modelId="{90D73C59-CB80-4C1A-AAAB-0E909CE7D614}" type="presOf" srcId="{E81D3B4E-4B3C-47CB-B945-1FA2A296CC71}" destId="{CE0875D5-DBAE-416E-9DD1-88358BD19B18}" srcOrd="0" destOrd="0" presId="urn:microsoft.com/office/officeart/2005/8/layout/chevron1"/>
    <dgm:cxn modelId="{B2489D4D-3071-4701-9E42-84499890B991}" type="presOf" srcId="{420FE3E5-A526-4C59-A115-F2ED6F0C7C84}" destId="{0339F2F1-7D88-4425-A187-5D9F7A8D6D00}" srcOrd="0" destOrd="0" presId="urn:microsoft.com/office/officeart/2005/8/layout/chevron1"/>
    <dgm:cxn modelId="{5A5269E6-53FF-4974-A319-1F8BAF2E22BB}" srcId="{E81D3B4E-4B3C-47CB-B945-1FA2A296CC71}" destId="{B668A7EF-DE54-43B0-9528-CEB6D985CF79}" srcOrd="0" destOrd="0" parTransId="{3F13239A-9321-49C2-ABA2-3DB089288B2E}" sibTransId="{AB1A0F8E-BA3B-43DD-8021-B2F5A8C35911}"/>
    <dgm:cxn modelId="{543C20A8-EE58-4EEF-B4F4-44F0FB3C284B}" srcId="{E81D3B4E-4B3C-47CB-B945-1FA2A296CC71}" destId="{420FE3E5-A526-4C59-A115-F2ED6F0C7C84}" srcOrd="1" destOrd="0" parTransId="{5A386A03-E85F-4DB1-ADE7-9EAA30507909}" sibTransId="{4C926965-4860-4098-B22E-62A0BB5E5C9E}"/>
    <dgm:cxn modelId="{36F7E1A3-CF7A-46B1-9E6D-001941FDE070}" type="presParOf" srcId="{CE0875D5-DBAE-416E-9DD1-88358BD19B18}" destId="{FB503864-59D5-4903-9A26-89D36AA58EE4}" srcOrd="0" destOrd="0" presId="urn:microsoft.com/office/officeart/2005/8/layout/chevron1"/>
    <dgm:cxn modelId="{02A5902C-E773-4DF5-9E6E-34E3D81428F3}" type="presParOf" srcId="{CE0875D5-DBAE-416E-9DD1-88358BD19B18}" destId="{28B9AD64-1BDD-4D81-BF6E-D380FCE24EFB}" srcOrd="1" destOrd="0" presId="urn:microsoft.com/office/officeart/2005/8/layout/chevron1"/>
    <dgm:cxn modelId="{8705EDD2-8465-4796-B770-F5612312752F}" type="presParOf" srcId="{CE0875D5-DBAE-416E-9DD1-88358BD19B18}" destId="{0339F2F1-7D88-4425-A187-5D9F7A8D6D00}" srcOrd="2" destOrd="0" presId="urn:microsoft.com/office/officeart/2005/8/layout/chevron1"/>
    <dgm:cxn modelId="{E9E563DE-E039-4ECD-91F6-6A8CC746FE41}" type="presParOf" srcId="{CE0875D5-DBAE-416E-9DD1-88358BD19B18}" destId="{F6BD8169-A7DB-4FD1-B245-5306EEB16BEE}" srcOrd="3" destOrd="0" presId="urn:microsoft.com/office/officeart/2005/8/layout/chevron1"/>
    <dgm:cxn modelId="{8F8BD805-809B-428F-8FA3-D3AAC3F17E02}" type="presParOf" srcId="{CE0875D5-DBAE-416E-9DD1-88358BD19B18}" destId="{13B39320-0A62-417D-827E-EC67222DF0C9}" srcOrd="4" destOrd="0" presId="urn:microsoft.com/office/officeart/2005/8/layout/chevron1"/>
    <dgm:cxn modelId="{79ED1855-E6C9-4F45-9476-CB050A6E3674}" type="presParOf" srcId="{CE0875D5-DBAE-416E-9DD1-88358BD19B18}" destId="{0051F351-D1B4-4F03-983E-74525EDE769C}" srcOrd="5" destOrd="0" presId="urn:microsoft.com/office/officeart/2005/8/layout/chevron1"/>
    <dgm:cxn modelId="{62790EB4-BC8B-4E16-8118-61B62D588707}" type="presParOf" srcId="{CE0875D5-DBAE-416E-9DD1-88358BD19B18}" destId="{CFB8FB9E-927C-4D31-B783-529722E05128}" srcOrd="6"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43B79C-7056-4F51-98C2-EB72A6D0DFCF}">
      <dsp:nvSpPr>
        <dsp:cNvPr id="0" name=""/>
        <dsp:cNvSpPr/>
      </dsp:nvSpPr>
      <dsp:spPr>
        <a:xfrm>
          <a:off x="3916" y="1287020"/>
          <a:ext cx="759416" cy="626359"/>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nl-BE" sz="700" kern="1200"/>
            <a:t>Deelnemer</a:t>
          </a:r>
        </a:p>
        <a:p>
          <a:pPr marL="57150" lvl="1" indent="-57150" algn="l" defTabSz="311150">
            <a:lnSpc>
              <a:spcPct val="90000"/>
            </a:lnSpc>
            <a:spcBef>
              <a:spcPct val="0"/>
            </a:spcBef>
            <a:spcAft>
              <a:spcPct val="15000"/>
            </a:spcAft>
            <a:buChar char="•"/>
          </a:pPr>
          <a:r>
            <a:rPr lang="nl-BE" sz="700" kern="1200"/>
            <a:t>Evaluatie team</a:t>
          </a:r>
        </a:p>
      </dsp:txBody>
      <dsp:txXfrm>
        <a:off x="18330" y="1301434"/>
        <a:ext cx="730588" cy="463311"/>
      </dsp:txXfrm>
    </dsp:sp>
    <dsp:sp modelId="{AD54772D-4D10-4E8F-97D5-8465838ECA50}">
      <dsp:nvSpPr>
        <dsp:cNvPr id="0" name=""/>
        <dsp:cNvSpPr/>
      </dsp:nvSpPr>
      <dsp:spPr>
        <a:xfrm>
          <a:off x="428148" y="1427077"/>
          <a:ext cx="850971" cy="850971"/>
        </a:xfrm>
        <a:prstGeom prst="leftCircularArrow">
          <a:avLst>
            <a:gd name="adj1" fmla="val 3312"/>
            <a:gd name="adj2" fmla="val 409057"/>
            <a:gd name="adj3" fmla="val 2184568"/>
            <a:gd name="adj4" fmla="val 9024489"/>
            <a:gd name="adj5" fmla="val 3864"/>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9FE9810-A155-45B0-A6F0-A73287A49FF3}">
      <dsp:nvSpPr>
        <dsp:cNvPr id="0" name=""/>
        <dsp:cNvSpPr/>
      </dsp:nvSpPr>
      <dsp:spPr>
        <a:xfrm>
          <a:off x="172675" y="1779159"/>
          <a:ext cx="675036" cy="26843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nl-BE" sz="900" kern="1200"/>
            <a:t>Startaudit</a:t>
          </a:r>
        </a:p>
      </dsp:txBody>
      <dsp:txXfrm>
        <a:off x="180537" y="1787021"/>
        <a:ext cx="659312" cy="252715"/>
      </dsp:txXfrm>
    </dsp:sp>
    <dsp:sp modelId="{C7507117-E734-477F-A28D-AA8F4DF7A7D7}">
      <dsp:nvSpPr>
        <dsp:cNvPr id="0" name=""/>
        <dsp:cNvSpPr/>
      </dsp:nvSpPr>
      <dsp:spPr>
        <a:xfrm>
          <a:off x="981906" y="1287020"/>
          <a:ext cx="759416" cy="626359"/>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nl-BE" sz="700" kern="1200"/>
            <a:t>Deelnemer</a:t>
          </a:r>
        </a:p>
      </dsp:txBody>
      <dsp:txXfrm>
        <a:off x="996320" y="1435654"/>
        <a:ext cx="730588" cy="463311"/>
      </dsp:txXfrm>
    </dsp:sp>
    <dsp:sp modelId="{74C803DA-B6C0-4E59-A17C-3D1F7CFC8965}">
      <dsp:nvSpPr>
        <dsp:cNvPr id="0" name=""/>
        <dsp:cNvSpPr/>
      </dsp:nvSpPr>
      <dsp:spPr>
        <a:xfrm>
          <a:off x="1399810" y="897792"/>
          <a:ext cx="948007" cy="948007"/>
        </a:xfrm>
        <a:prstGeom prst="circularArrow">
          <a:avLst>
            <a:gd name="adj1" fmla="val 2973"/>
            <a:gd name="adj2" fmla="val 364260"/>
            <a:gd name="adj3" fmla="val 19460230"/>
            <a:gd name="adj4" fmla="val 12575511"/>
            <a:gd name="adj5" fmla="val 3468"/>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8A6BBC-F7C8-46A2-8D9F-3CE4E550C9F3}">
      <dsp:nvSpPr>
        <dsp:cNvPr id="0" name=""/>
        <dsp:cNvSpPr/>
      </dsp:nvSpPr>
      <dsp:spPr>
        <a:xfrm>
          <a:off x="1150665" y="1152800"/>
          <a:ext cx="675036" cy="26843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nl-BE" sz="900" kern="1200"/>
            <a:t>Opmaak actieplan</a:t>
          </a:r>
        </a:p>
      </dsp:txBody>
      <dsp:txXfrm>
        <a:off x="1158527" y="1160662"/>
        <a:ext cx="659312" cy="252715"/>
      </dsp:txXfrm>
    </dsp:sp>
    <dsp:sp modelId="{98605DCF-D530-48DD-BEEE-AAF8056D0B43}">
      <dsp:nvSpPr>
        <dsp:cNvPr id="0" name=""/>
        <dsp:cNvSpPr/>
      </dsp:nvSpPr>
      <dsp:spPr>
        <a:xfrm>
          <a:off x="1959896" y="1287020"/>
          <a:ext cx="759416" cy="626359"/>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nl-BE" sz="700" kern="1200"/>
            <a:t>Evaluatie commissie</a:t>
          </a:r>
        </a:p>
      </dsp:txBody>
      <dsp:txXfrm>
        <a:off x="1974310" y="1301434"/>
        <a:ext cx="730588" cy="463311"/>
      </dsp:txXfrm>
    </dsp:sp>
    <dsp:sp modelId="{0433FFD0-3EAD-4EEA-A42A-54BC43212E5E}">
      <dsp:nvSpPr>
        <dsp:cNvPr id="0" name=""/>
        <dsp:cNvSpPr/>
      </dsp:nvSpPr>
      <dsp:spPr>
        <a:xfrm>
          <a:off x="2384128" y="1427077"/>
          <a:ext cx="850971" cy="850971"/>
        </a:xfrm>
        <a:prstGeom prst="leftCircularArrow">
          <a:avLst>
            <a:gd name="adj1" fmla="val 3312"/>
            <a:gd name="adj2" fmla="val 409057"/>
            <a:gd name="adj3" fmla="val 2184568"/>
            <a:gd name="adj4" fmla="val 9024489"/>
            <a:gd name="adj5" fmla="val 3864"/>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B3ACC7D-9F54-4364-A211-584AC3CF7002}">
      <dsp:nvSpPr>
        <dsp:cNvPr id="0" name=""/>
        <dsp:cNvSpPr/>
      </dsp:nvSpPr>
      <dsp:spPr>
        <a:xfrm>
          <a:off x="2128655" y="1779159"/>
          <a:ext cx="675036" cy="26843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nl-BE" sz="900" kern="1200"/>
            <a:t>Aanvaarding actieplan</a:t>
          </a:r>
        </a:p>
      </dsp:txBody>
      <dsp:txXfrm>
        <a:off x="2136517" y="1787021"/>
        <a:ext cx="659312" cy="252715"/>
      </dsp:txXfrm>
    </dsp:sp>
    <dsp:sp modelId="{0A92AB89-6AF1-4238-B5CE-2A9B1F781488}">
      <dsp:nvSpPr>
        <dsp:cNvPr id="0" name=""/>
        <dsp:cNvSpPr/>
      </dsp:nvSpPr>
      <dsp:spPr>
        <a:xfrm>
          <a:off x="2937887" y="1287020"/>
          <a:ext cx="759416" cy="626359"/>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nl-BE" sz="700" kern="1200"/>
            <a:t>Deelnemer</a:t>
          </a:r>
        </a:p>
      </dsp:txBody>
      <dsp:txXfrm>
        <a:off x="2952301" y="1435654"/>
        <a:ext cx="730588" cy="463311"/>
      </dsp:txXfrm>
    </dsp:sp>
    <dsp:sp modelId="{42164673-8D36-4091-8E1F-917A3DA18884}">
      <dsp:nvSpPr>
        <dsp:cNvPr id="0" name=""/>
        <dsp:cNvSpPr/>
      </dsp:nvSpPr>
      <dsp:spPr>
        <a:xfrm>
          <a:off x="3355790" y="897792"/>
          <a:ext cx="948007" cy="948007"/>
        </a:xfrm>
        <a:prstGeom prst="circularArrow">
          <a:avLst>
            <a:gd name="adj1" fmla="val 2973"/>
            <a:gd name="adj2" fmla="val 364260"/>
            <a:gd name="adj3" fmla="val 19460230"/>
            <a:gd name="adj4" fmla="val 12575511"/>
            <a:gd name="adj5" fmla="val 3468"/>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9988B29-D79C-42B2-8BAE-B7F211417FD9}">
      <dsp:nvSpPr>
        <dsp:cNvPr id="0" name=""/>
        <dsp:cNvSpPr/>
      </dsp:nvSpPr>
      <dsp:spPr>
        <a:xfrm>
          <a:off x="3106646" y="1152800"/>
          <a:ext cx="675036" cy="26843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nl-BE" sz="900" kern="1200"/>
            <a:t>Uitvoering actieplan</a:t>
          </a:r>
        </a:p>
      </dsp:txBody>
      <dsp:txXfrm>
        <a:off x="3114508" y="1160662"/>
        <a:ext cx="659312" cy="252715"/>
      </dsp:txXfrm>
    </dsp:sp>
    <dsp:sp modelId="{2E8D8FDA-04DD-46A1-9CDF-63563787E838}">
      <dsp:nvSpPr>
        <dsp:cNvPr id="0" name=""/>
        <dsp:cNvSpPr/>
      </dsp:nvSpPr>
      <dsp:spPr>
        <a:xfrm>
          <a:off x="3915877" y="1287020"/>
          <a:ext cx="759416" cy="626359"/>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nl-BE" sz="700" kern="1200"/>
            <a:t>Deelnemer</a:t>
          </a:r>
        </a:p>
        <a:p>
          <a:pPr marL="57150" lvl="1" indent="-57150" algn="l" defTabSz="311150">
            <a:lnSpc>
              <a:spcPct val="90000"/>
            </a:lnSpc>
            <a:spcBef>
              <a:spcPct val="0"/>
            </a:spcBef>
            <a:spcAft>
              <a:spcPct val="15000"/>
            </a:spcAft>
            <a:buChar char="•"/>
          </a:pPr>
          <a:r>
            <a:rPr lang="nl-BE" sz="700" kern="1200"/>
            <a:t>Evaluatie team</a:t>
          </a:r>
        </a:p>
      </dsp:txBody>
      <dsp:txXfrm>
        <a:off x="3930291" y="1301434"/>
        <a:ext cx="730588" cy="463311"/>
      </dsp:txXfrm>
    </dsp:sp>
    <dsp:sp modelId="{D8801F62-9D0E-4627-AF27-EE2F1CF12860}">
      <dsp:nvSpPr>
        <dsp:cNvPr id="0" name=""/>
        <dsp:cNvSpPr/>
      </dsp:nvSpPr>
      <dsp:spPr>
        <a:xfrm>
          <a:off x="4340109" y="1427077"/>
          <a:ext cx="850971" cy="850971"/>
        </a:xfrm>
        <a:prstGeom prst="leftCircularArrow">
          <a:avLst>
            <a:gd name="adj1" fmla="val 3312"/>
            <a:gd name="adj2" fmla="val 409057"/>
            <a:gd name="adj3" fmla="val 2184568"/>
            <a:gd name="adj4" fmla="val 9024489"/>
            <a:gd name="adj5" fmla="val 3864"/>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115315B-455A-467D-8AFE-AC483B6A8071}">
      <dsp:nvSpPr>
        <dsp:cNvPr id="0" name=""/>
        <dsp:cNvSpPr/>
      </dsp:nvSpPr>
      <dsp:spPr>
        <a:xfrm>
          <a:off x="4084636" y="1779159"/>
          <a:ext cx="675036" cy="26843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nl-BE" sz="900" kern="1200"/>
            <a:t>Tussentijdse evaluatie</a:t>
          </a:r>
        </a:p>
      </dsp:txBody>
      <dsp:txXfrm>
        <a:off x="4092498" y="1787021"/>
        <a:ext cx="659312" cy="252715"/>
      </dsp:txXfrm>
    </dsp:sp>
    <dsp:sp modelId="{11858A13-42B9-4B44-9BC0-89EB8EFE69AC}">
      <dsp:nvSpPr>
        <dsp:cNvPr id="0" name=""/>
        <dsp:cNvSpPr/>
      </dsp:nvSpPr>
      <dsp:spPr>
        <a:xfrm>
          <a:off x="4893867" y="1287020"/>
          <a:ext cx="759416" cy="626359"/>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nl-BE" sz="700" kern="1200"/>
            <a:t>Deelnemer</a:t>
          </a:r>
        </a:p>
        <a:p>
          <a:pPr marL="57150" lvl="1" indent="-57150" algn="l" defTabSz="311150">
            <a:lnSpc>
              <a:spcPct val="90000"/>
            </a:lnSpc>
            <a:spcBef>
              <a:spcPct val="0"/>
            </a:spcBef>
            <a:spcAft>
              <a:spcPct val="15000"/>
            </a:spcAft>
            <a:buChar char="•"/>
          </a:pPr>
          <a:r>
            <a:rPr lang="nl-BE" sz="700" kern="1200"/>
            <a:t>Evaluatie team</a:t>
          </a:r>
        </a:p>
      </dsp:txBody>
      <dsp:txXfrm>
        <a:off x="4908281" y="1435654"/>
        <a:ext cx="730588" cy="463311"/>
      </dsp:txXfrm>
    </dsp:sp>
    <dsp:sp modelId="{4BFC51AD-52DE-4473-A610-3EFF60C36D70}">
      <dsp:nvSpPr>
        <dsp:cNvPr id="0" name=""/>
        <dsp:cNvSpPr/>
      </dsp:nvSpPr>
      <dsp:spPr>
        <a:xfrm>
          <a:off x="5311771" y="897792"/>
          <a:ext cx="948007" cy="948007"/>
        </a:xfrm>
        <a:prstGeom prst="circularArrow">
          <a:avLst>
            <a:gd name="adj1" fmla="val 2973"/>
            <a:gd name="adj2" fmla="val 364260"/>
            <a:gd name="adj3" fmla="val 19460230"/>
            <a:gd name="adj4" fmla="val 12575511"/>
            <a:gd name="adj5" fmla="val 3468"/>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9E7882A-F393-4533-BBD8-A775ACE470C2}">
      <dsp:nvSpPr>
        <dsp:cNvPr id="0" name=""/>
        <dsp:cNvSpPr/>
      </dsp:nvSpPr>
      <dsp:spPr>
        <a:xfrm>
          <a:off x="5062626" y="1152800"/>
          <a:ext cx="675036" cy="26843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nl-BE" sz="900" kern="1200"/>
            <a:t>Eindevaluatie</a:t>
          </a:r>
        </a:p>
      </dsp:txBody>
      <dsp:txXfrm>
        <a:off x="5070488" y="1160662"/>
        <a:ext cx="659312" cy="252715"/>
      </dsp:txXfrm>
    </dsp:sp>
    <dsp:sp modelId="{634336CB-FB98-4302-8996-EA31E4A18DF6}">
      <dsp:nvSpPr>
        <dsp:cNvPr id="0" name=""/>
        <dsp:cNvSpPr/>
      </dsp:nvSpPr>
      <dsp:spPr>
        <a:xfrm>
          <a:off x="5871858" y="1287020"/>
          <a:ext cx="759416" cy="626359"/>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nl-BE" sz="700" kern="1200"/>
            <a:t>Evaluatie commissie</a:t>
          </a:r>
        </a:p>
      </dsp:txBody>
      <dsp:txXfrm>
        <a:off x="5886272" y="1301434"/>
        <a:ext cx="730588" cy="463311"/>
      </dsp:txXfrm>
    </dsp:sp>
    <dsp:sp modelId="{264A4BA5-4812-4AE4-9B38-6A81800F38EB}">
      <dsp:nvSpPr>
        <dsp:cNvPr id="0" name=""/>
        <dsp:cNvSpPr/>
      </dsp:nvSpPr>
      <dsp:spPr>
        <a:xfrm>
          <a:off x="6040617" y="1779159"/>
          <a:ext cx="675036" cy="26843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nl-BE" sz="900" kern="1200"/>
            <a:t>Toekenning VCDO</a:t>
          </a:r>
        </a:p>
      </dsp:txBody>
      <dsp:txXfrm>
        <a:off x="6048479" y="1787021"/>
        <a:ext cx="659312" cy="2527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503864-59D5-4903-9A26-89D36AA58EE4}">
      <dsp:nvSpPr>
        <dsp:cNvPr id="0" name=""/>
        <dsp:cNvSpPr/>
      </dsp:nvSpPr>
      <dsp:spPr>
        <a:xfrm>
          <a:off x="3177" y="0"/>
          <a:ext cx="1849373" cy="233083"/>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nl-BE" sz="800" kern="1200"/>
            <a:t>Najaar 2016</a:t>
          </a:r>
        </a:p>
      </dsp:txBody>
      <dsp:txXfrm>
        <a:off x="119719" y="0"/>
        <a:ext cx="1616290" cy="233083"/>
      </dsp:txXfrm>
    </dsp:sp>
    <dsp:sp modelId="{0339F2F1-7D88-4425-A187-5D9F7A8D6D00}">
      <dsp:nvSpPr>
        <dsp:cNvPr id="0" name=""/>
        <dsp:cNvSpPr/>
      </dsp:nvSpPr>
      <dsp:spPr>
        <a:xfrm>
          <a:off x="1667613" y="0"/>
          <a:ext cx="1849373" cy="233083"/>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nl-BE" sz="800" kern="1200"/>
            <a:t>Voorjaar 2017</a:t>
          </a:r>
        </a:p>
      </dsp:txBody>
      <dsp:txXfrm>
        <a:off x="1784155" y="0"/>
        <a:ext cx="1616290" cy="233083"/>
      </dsp:txXfrm>
    </dsp:sp>
    <dsp:sp modelId="{13B39320-0A62-417D-827E-EC67222DF0C9}">
      <dsp:nvSpPr>
        <dsp:cNvPr id="0" name=""/>
        <dsp:cNvSpPr/>
      </dsp:nvSpPr>
      <dsp:spPr>
        <a:xfrm>
          <a:off x="3332049" y="0"/>
          <a:ext cx="1849373" cy="233083"/>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nl-BE" sz="800" kern="1200"/>
            <a:t>Najaar 2017</a:t>
          </a:r>
        </a:p>
      </dsp:txBody>
      <dsp:txXfrm>
        <a:off x="3448591" y="0"/>
        <a:ext cx="1616290" cy="233083"/>
      </dsp:txXfrm>
    </dsp:sp>
    <dsp:sp modelId="{CFB8FB9E-927C-4D31-B783-529722E05128}">
      <dsp:nvSpPr>
        <dsp:cNvPr id="0" name=""/>
        <dsp:cNvSpPr/>
      </dsp:nvSpPr>
      <dsp:spPr>
        <a:xfrm>
          <a:off x="4999662" y="0"/>
          <a:ext cx="1849373" cy="233083"/>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nl-BE" sz="800" kern="1200"/>
            <a:t>Voorjaar 2018</a:t>
          </a:r>
        </a:p>
      </dsp:txBody>
      <dsp:txXfrm>
        <a:off x="5116204" y="0"/>
        <a:ext cx="1616290" cy="23308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146D6-8859-4E42-9DE9-F9F8B673C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774</Words>
  <Characters>5216</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Kamer van Koophandel Gent</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Kamer van Koophandel Gent.</dc:creator>
  <cp:lastModifiedBy>Moens Katrien - Voka KVK Oost-Vlaanderen</cp:lastModifiedBy>
  <cp:revision>2</cp:revision>
  <cp:lastPrinted>2016-07-05T10:31:00Z</cp:lastPrinted>
  <dcterms:created xsi:type="dcterms:W3CDTF">2016-09-12T17:45:00Z</dcterms:created>
  <dcterms:modified xsi:type="dcterms:W3CDTF">2016-09-12T17:45:00Z</dcterms:modified>
</cp:coreProperties>
</file>